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ind w:left="0" w:leftChars="0" w:firstLine="0" w:firstLineChars="0"/>
        <w:jc w:val="center"/>
        <w:rPr>
          <w:rFonts w:hint="eastAsia"/>
          <w:b/>
          <w:bCs/>
          <w:color w:val="auto"/>
          <w:sz w:val="56"/>
          <w:szCs w:val="56"/>
          <w:highlight w:val="none"/>
          <w:lang w:eastAsia="zh-CN"/>
        </w:rPr>
      </w:pPr>
      <w:r>
        <w:rPr>
          <w:rFonts w:hint="eastAsia"/>
          <w:b/>
          <w:bCs/>
          <w:color w:val="auto"/>
          <w:sz w:val="56"/>
          <w:szCs w:val="56"/>
          <w:highlight w:val="none"/>
          <w:lang w:eastAsia="zh-CN"/>
        </w:rPr>
        <w:t>广州市花都区农业技术管理中心（广州市花都区农产品质量安全监督检测中心）物资采购项目</w:t>
      </w:r>
    </w:p>
    <w:p>
      <w:pPr>
        <w:spacing w:line="240" w:lineRule="exact"/>
        <w:ind w:right="-248" w:rightChars="-118"/>
        <w:jc w:val="center"/>
        <w:rPr>
          <w:rFonts w:ascii="宋体" w:hAnsi="宋体"/>
          <w:b/>
          <w:color w:val="auto"/>
          <w:sz w:val="44"/>
          <w:highlight w:val="none"/>
        </w:rPr>
      </w:pPr>
      <w:r>
        <w:rPr>
          <w:rFonts w:ascii="宋体" w:hAnsi="宋体"/>
          <w:b/>
          <w:color w:val="auto"/>
          <w:sz w:val="44"/>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41275</wp:posOffset>
                </wp:positionV>
                <wp:extent cx="5400675" cy="2540"/>
                <wp:effectExtent l="0" t="34925" r="9525" b="38735"/>
                <wp:wrapNone/>
                <wp:docPr id="1" name="Line 2"/>
                <wp:cNvGraphicFramePr/>
                <a:graphic xmlns:a="http://schemas.openxmlformats.org/drawingml/2006/main">
                  <a:graphicData uri="http://schemas.microsoft.com/office/word/2010/wordprocessingShape">
                    <wps:wsp>
                      <wps:cNvCnPr/>
                      <wps:spPr>
                        <a:xfrm>
                          <a:off x="0" y="0"/>
                          <a:ext cx="5400675" cy="2540"/>
                        </a:xfrm>
                        <a:prstGeom prst="line">
                          <a:avLst/>
                        </a:prstGeom>
                        <a:ln w="69850" cap="flat" cmpd="thinThick">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3.25pt;height:0.2pt;width:425.25pt;z-index:251659264;mso-width-relative:page;mso-height-relative:page;" filled="f" stroked="t" coordsize="21600,21600" o:gfxdata="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1Hye0wAAAAUBAAAPAAAAAAAAAAEA&#10;IAAAACIAAABkcnMvZG93bnJldi54bWxQSwECFAAUAAAACACHTuJAU1bRPtsBAADXAwAADgAAAAAA&#10;AAABACAAAAAiAQAAZHJzL2Uyb0RvYy54bWxQSwUGAAAAAAYABgBZAQAAbwUAAAAA&#10;">
                <v:fill on="f" focussize="0,0"/>
                <v:stroke weight="5.5pt" color="#FF0000" linestyle="thinThick" joinstyle="round"/>
                <v:imagedata o:title=""/>
                <o:lock v:ext="edit" aspectratio="f"/>
              </v:line>
            </w:pict>
          </mc:Fallback>
        </mc:AlternateContent>
      </w:r>
    </w:p>
    <w:p>
      <w:pPr>
        <w:spacing w:line="240" w:lineRule="exact"/>
        <w:ind w:right="-248" w:rightChars="-118"/>
        <w:rPr>
          <w:rFonts w:ascii="宋体" w:hAnsi="宋体"/>
          <w:b/>
          <w:color w:val="auto"/>
          <w:sz w:val="44"/>
          <w:highlight w:val="none"/>
        </w:rPr>
      </w:pPr>
    </w:p>
    <w:p>
      <w:pPr>
        <w:spacing w:line="320" w:lineRule="exact"/>
        <w:ind w:right="-248" w:rightChars="-118"/>
        <w:jc w:val="center"/>
        <w:rPr>
          <w:rFonts w:hint="eastAsia" w:ascii="宋体" w:hAnsi="宋体" w:eastAsia="宋体"/>
          <w:b/>
          <w:color w:val="auto"/>
          <w:sz w:val="44"/>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GDCFCG-GDGZ-20230124</w:t>
      </w:r>
    </w:p>
    <w:p>
      <w:pPr>
        <w:ind w:right="-248" w:rightChars="-118"/>
        <w:jc w:val="center"/>
        <w:rPr>
          <w:rFonts w:ascii="宋体" w:hAnsi="宋体"/>
          <w:b/>
          <w:color w:val="auto"/>
          <w:sz w:val="80"/>
          <w:szCs w:val="80"/>
          <w:highlight w:val="none"/>
        </w:rPr>
      </w:pPr>
      <w:r>
        <w:rPr>
          <w:rFonts w:hint="eastAsia" w:ascii="宋体" w:hAnsi="宋体"/>
          <w:b/>
          <w:color w:val="auto"/>
          <w:sz w:val="80"/>
          <w:szCs w:val="80"/>
          <w:highlight w:val="none"/>
        </w:rPr>
        <w:t>竞价文件</w:t>
      </w:r>
    </w:p>
    <w:p>
      <w:pPr>
        <w:spacing w:line="240" w:lineRule="exact"/>
        <w:ind w:right="-248" w:rightChars="-118"/>
        <w:jc w:val="center"/>
        <w:rPr>
          <w:rFonts w:ascii="宋体" w:hAnsi="宋体"/>
          <w:b/>
          <w:color w:val="auto"/>
          <w:sz w:val="44"/>
          <w:highlight w:val="none"/>
        </w:rPr>
      </w:pPr>
    </w:p>
    <w:p>
      <w:pPr>
        <w:spacing w:line="240" w:lineRule="exact"/>
        <w:ind w:right="-248" w:rightChars="-118"/>
        <w:jc w:val="center"/>
        <w:rPr>
          <w:rFonts w:ascii="宋体" w:hAnsi="宋体"/>
          <w:b/>
          <w:color w:val="auto"/>
          <w:sz w:val="44"/>
          <w:highlight w:val="none"/>
        </w:rPr>
      </w:pPr>
    </w:p>
    <w:p>
      <w:pPr>
        <w:pStyle w:val="30"/>
        <w:rPr>
          <w:rFonts w:ascii="宋体" w:hAnsi="宋体"/>
          <w:b/>
          <w:color w:val="auto"/>
          <w:sz w:val="44"/>
          <w:highlight w:val="none"/>
        </w:rPr>
      </w:pPr>
    </w:p>
    <w:p>
      <w:pPr>
        <w:pStyle w:val="30"/>
        <w:rPr>
          <w:rFonts w:ascii="宋体" w:hAnsi="宋体"/>
          <w:b/>
          <w:color w:val="auto"/>
          <w:sz w:val="44"/>
          <w:highlight w:val="none"/>
        </w:rPr>
      </w:pPr>
    </w:p>
    <w:p>
      <w:pPr>
        <w:pStyle w:val="30"/>
        <w:rPr>
          <w:rFonts w:ascii="宋体" w:hAnsi="宋体"/>
          <w:b/>
          <w:color w:val="auto"/>
          <w:sz w:val="44"/>
          <w:highlight w:val="none"/>
        </w:rPr>
      </w:pPr>
    </w:p>
    <w:p>
      <w:pPr>
        <w:pStyle w:val="30"/>
        <w:rPr>
          <w:rFonts w:ascii="宋体" w:hAnsi="宋体"/>
          <w:b/>
          <w:color w:val="auto"/>
          <w:sz w:val="44"/>
          <w:highlight w:val="none"/>
        </w:rPr>
      </w:pPr>
    </w:p>
    <w:p>
      <w:pPr>
        <w:pStyle w:val="30"/>
        <w:rPr>
          <w:rFonts w:ascii="宋体" w:hAnsi="宋体"/>
          <w:b/>
          <w:color w:val="auto"/>
          <w:sz w:val="44"/>
          <w:highlight w:val="none"/>
        </w:rPr>
      </w:pPr>
    </w:p>
    <w:p>
      <w:pPr>
        <w:spacing w:line="240" w:lineRule="exact"/>
        <w:ind w:right="-248" w:rightChars="-118"/>
        <w:jc w:val="center"/>
        <w:rPr>
          <w:rFonts w:ascii="宋体" w:hAnsi="宋体"/>
          <w:b/>
          <w:color w:val="auto"/>
          <w:sz w:val="44"/>
          <w:highlight w:val="none"/>
        </w:rPr>
      </w:pPr>
    </w:p>
    <w:p>
      <w:pPr>
        <w:spacing w:line="240" w:lineRule="exact"/>
        <w:ind w:right="-248" w:rightChars="-118"/>
        <w:jc w:val="center"/>
        <w:rPr>
          <w:rFonts w:ascii="宋体" w:hAnsi="宋体"/>
          <w:b/>
          <w:color w:val="auto"/>
          <w:sz w:val="44"/>
          <w:highlight w:val="none"/>
        </w:rPr>
      </w:pPr>
    </w:p>
    <w:p>
      <w:pPr>
        <w:spacing w:line="240" w:lineRule="exact"/>
        <w:ind w:right="-248" w:rightChars="-118"/>
        <w:jc w:val="center"/>
        <w:rPr>
          <w:rFonts w:ascii="宋体" w:hAnsi="宋体"/>
          <w:b/>
          <w:color w:val="auto"/>
          <w:sz w:val="44"/>
          <w:highlight w:val="none"/>
        </w:rPr>
      </w:pPr>
    </w:p>
    <w:p>
      <w:pPr>
        <w:tabs>
          <w:tab w:val="left" w:pos="567"/>
          <w:tab w:val="left" w:pos="993"/>
          <w:tab w:val="left" w:pos="1620"/>
          <w:tab w:val="left" w:pos="1800"/>
        </w:tabs>
        <w:adjustRightInd w:val="0"/>
        <w:snapToGrid w:val="0"/>
        <w:spacing w:line="480" w:lineRule="auto"/>
        <w:ind w:left="3043" w:leftChars="473" w:hanging="2050" w:hangingChars="638"/>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rPr>
        <w:t xml:space="preserve">招标人： </w:t>
      </w:r>
      <w:r>
        <w:rPr>
          <w:rFonts w:hint="eastAsia" w:ascii="宋体" w:hAnsi="宋体"/>
          <w:b/>
          <w:color w:val="auto"/>
          <w:sz w:val="32"/>
          <w:szCs w:val="32"/>
          <w:highlight w:val="none"/>
          <w:lang w:eastAsia="zh-CN"/>
        </w:rPr>
        <w:t>广州市花都区农业技术管理中心</w:t>
      </w:r>
    </w:p>
    <w:p>
      <w:pPr>
        <w:tabs>
          <w:tab w:val="left" w:pos="567"/>
          <w:tab w:val="left" w:pos="993"/>
          <w:tab w:val="left" w:pos="1620"/>
          <w:tab w:val="left" w:pos="1800"/>
        </w:tabs>
        <w:adjustRightInd w:val="0"/>
        <w:snapToGrid w:val="0"/>
        <w:spacing w:line="480" w:lineRule="auto"/>
        <w:ind w:left="3039" w:leftChars="777" w:hanging="1407" w:hangingChars="438"/>
        <w:textAlignment w:val="baseline"/>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（广州市花都区农产品质量安全监督检测中心）</w:t>
      </w:r>
    </w:p>
    <w:p>
      <w:pPr>
        <w:tabs>
          <w:tab w:val="left" w:pos="567"/>
          <w:tab w:val="left" w:pos="993"/>
          <w:tab w:val="left" w:pos="1620"/>
          <w:tab w:val="left" w:pos="1800"/>
        </w:tabs>
        <w:adjustRightInd w:val="0"/>
        <w:snapToGrid w:val="0"/>
        <w:spacing w:line="480" w:lineRule="auto"/>
        <w:ind w:left="3043" w:leftChars="473" w:hanging="2050" w:hangingChars="638"/>
        <w:textAlignment w:val="baseline"/>
        <w:rPr>
          <w:rFonts w:ascii="宋体" w:hAnsi="宋体"/>
          <w:b/>
          <w:color w:val="auto"/>
          <w:sz w:val="32"/>
          <w:szCs w:val="32"/>
          <w:highlight w:val="none"/>
        </w:rPr>
      </w:pPr>
      <w:r>
        <w:rPr>
          <w:rFonts w:hint="eastAsia" w:ascii="宋体" w:hAnsi="宋体"/>
          <w:b/>
          <w:color w:val="auto"/>
          <w:sz w:val="32"/>
          <w:szCs w:val="32"/>
          <w:highlight w:val="none"/>
        </w:rPr>
        <w:t>招标代理机构：广东秤风采购招标有限公司</w:t>
      </w:r>
    </w:p>
    <w:p>
      <w:pPr>
        <w:tabs>
          <w:tab w:val="left" w:pos="1620"/>
          <w:tab w:val="left" w:pos="1800"/>
        </w:tabs>
        <w:adjustRightInd w:val="0"/>
        <w:snapToGrid w:val="0"/>
        <w:spacing w:line="480" w:lineRule="auto"/>
        <w:ind w:left="3041" w:leftChars="1448" w:firstLine="218" w:firstLineChars="68"/>
        <w:textAlignment w:val="baseline"/>
        <w:rPr>
          <w:rFonts w:ascii="宋体" w:hAnsi="宋体"/>
          <w:b/>
          <w:color w:val="auto"/>
          <w:sz w:val="32"/>
          <w:szCs w:val="32"/>
          <w:highlight w:val="none"/>
        </w:rPr>
      </w:pPr>
      <w:r>
        <w:rPr>
          <w:rFonts w:hint="eastAsia" w:ascii="宋体" w:hAnsi="宋体"/>
          <w:b/>
          <w:color w:val="auto"/>
          <w:sz w:val="32"/>
          <w:szCs w:val="32"/>
          <w:highlight w:val="none"/>
        </w:rPr>
        <w:t>二〇二三年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pPr>
        <w:pStyle w:val="30"/>
        <w:ind w:firstLine="400"/>
        <w:rPr>
          <w:color w:val="auto"/>
          <w:highlight w:val="none"/>
        </w:rPr>
      </w:pPr>
    </w:p>
    <w:p>
      <w:pPr>
        <w:rPr>
          <w:rFonts w:ascii="宋体" w:hAnsi="宋体"/>
          <w:b/>
          <w:color w:val="auto"/>
          <w:sz w:val="44"/>
          <w:szCs w:val="44"/>
          <w:highlight w:val="none"/>
        </w:rPr>
      </w:pPr>
      <w:r>
        <w:rPr>
          <w:rFonts w:ascii="宋体" w:hAnsi="宋体"/>
          <w:b/>
          <w:color w:val="auto"/>
          <w:sz w:val="44"/>
          <w:szCs w:val="44"/>
          <w:highlight w:val="none"/>
        </w:rPr>
        <w:br w:type="page"/>
      </w:r>
    </w:p>
    <w:p>
      <w:pPr>
        <w:widowControl/>
        <w:jc w:val="center"/>
        <w:rPr>
          <w:rFonts w:ascii="宋体" w:hAnsi="宋体"/>
          <w:b/>
          <w:color w:val="auto"/>
          <w:sz w:val="44"/>
          <w:szCs w:val="44"/>
          <w:highlight w:val="none"/>
        </w:rPr>
      </w:pPr>
      <w:r>
        <w:rPr>
          <w:rFonts w:ascii="宋体" w:hAnsi="宋体"/>
          <w:b/>
          <w:color w:val="auto"/>
          <w:sz w:val="44"/>
          <w:szCs w:val="44"/>
          <w:highlight w:val="none"/>
        </w:rPr>
        <w:t>目录</w:t>
      </w:r>
    </w:p>
    <w:p>
      <w:pPr>
        <w:widowControl/>
        <w:jc w:val="center"/>
        <w:rPr>
          <w:rFonts w:ascii="宋体" w:hAnsi="宋体"/>
          <w:b/>
          <w:color w:val="auto"/>
          <w:szCs w:val="21"/>
          <w:highlight w:val="none"/>
        </w:rPr>
      </w:pPr>
    </w:p>
    <w:p>
      <w:pPr>
        <w:pStyle w:val="17"/>
        <w:tabs>
          <w:tab w:val="right" w:leader="dot" w:pos="8832"/>
        </w:tabs>
        <w:spacing w:line="720" w:lineRule="auto"/>
        <w:rPr>
          <w:color w:val="auto"/>
          <w:sz w:val="32"/>
          <w:szCs w:val="32"/>
          <w:highlight w:val="none"/>
        </w:rPr>
      </w:pPr>
      <w:r>
        <w:rPr>
          <w:rFonts w:ascii="宋体" w:hAnsi="宋体"/>
          <w:b w:val="0"/>
          <w:color w:val="auto"/>
          <w:sz w:val="44"/>
          <w:szCs w:val="48"/>
          <w:highlight w:val="none"/>
        </w:rPr>
        <w:fldChar w:fldCharType="begin"/>
      </w:r>
      <w:r>
        <w:rPr>
          <w:rFonts w:ascii="宋体" w:hAnsi="宋体"/>
          <w:b w:val="0"/>
          <w:color w:val="auto"/>
          <w:sz w:val="44"/>
          <w:szCs w:val="48"/>
          <w:highlight w:val="none"/>
        </w:rPr>
        <w:instrText xml:space="preserve"> </w:instrText>
      </w:r>
      <w:r>
        <w:rPr>
          <w:rFonts w:hint="eastAsia" w:ascii="宋体" w:hAnsi="宋体"/>
          <w:b w:val="0"/>
          <w:color w:val="auto"/>
          <w:sz w:val="44"/>
          <w:szCs w:val="48"/>
          <w:highlight w:val="none"/>
        </w:rPr>
        <w:instrText xml:space="preserve">TOC \o "1-2" \h \z \u</w:instrText>
      </w:r>
      <w:r>
        <w:rPr>
          <w:rFonts w:ascii="宋体" w:hAnsi="宋体"/>
          <w:b w:val="0"/>
          <w:color w:val="auto"/>
          <w:sz w:val="44"/>
          <w:szCs w:val="48"/>
          <w:highlight w:val="none"/>
        </w:rPr>
        <w:instrText xml:space="preserve"> </w:instrText>
      </w:r>
      <w:r>
        <w:rPr>
          <w:rFonts w:ascii="宋体" w:hAnsi="宋体"/>
          <w:b w:val="0"/>
          <w:color w:val="auto"/>
          <w:sz w:val="44"/>
          <w:szCs w:val="48"/>
          <w:highlight w:val="none"/>
        </w:rPr>
        <w:fldChar w:fldCharType="separate"/>
      </w:r>
      <w:r>
        <w:rPr>
          <w:color w:val="auto"/>
          <w:sz w:val="32"/>
          <w:szCs w:val="32"/>
          <w:highlight w:val="none"/>
        </w:rPr>
        <w:fldChar w:fldCharType="begin"/>
      </w:r>
      <w:r>
        <w:rPr>
          <w:color w:val="auto"/>
          <w:sz w:val="32"/>
          <w:szCs w:val="32"/>
          <w:highlight w:val="none"/>
        </w:rPr>
        <w:instrText xml:space="preserve"> HYPERLINK \l "_Toc5357" </w:instrText>
      </w:r>
      <w:r>
        <w:rPr>
          <w:color w:val="auto"/>
          <w:sz w:val="32"/>
          <w:szCs w:val="32"/>
          <w:highlight w:val="none"/>
        </w:rPr>
        <w:fldChar w:fldCharType="separate"/>
      </w:r>
      <w:r>
        <w:rPr>
          <w:rFonts w:hint="eastAsia"/>
          <w:color w:val="auto"/>
          <w:sz w:val="32"/>
          <w:szCs w:val="144"/>
          <w:highlight w:val="none"/>
        </w:rPr>
        <w:t>第一章 报价邀请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_Toc5357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pPr>
        <w:pStyle w:val="17"/>
        <w:tabs>
          <w:tab w:val="right" w:leader="dot" w:pos="8832"/>
        </w:tabs>
        <w:spacing w:line="720" w:lineRule="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"_Toc19037" </w:instrText>
      </w:r>
      <w:r>
        <w:rPr>
          <w:color w:val="auto"/>
          <w:sz w:val="32"/>
          <w:szCs w:val="32"/>
          <w:highlight w:val="none"/>
        </w:rPr>
        <w:fldChar w:fldCharType="separate"/>
      </w:r>
      <w:r>
        <w:rPr>
          <w:rFonts w:hint="eastAsia"/>
          <w:color w:val="auto"/>
          <w:sz w:val="32"/>
          <w:szCs w:val="144"/>
          <w:highlight w:val="none"/>
        </w:rPr>
        <w:t>第二章 用户需求书</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_Toc19037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color w:val="auto"/>
          <w:sz w:val="32"/>
          <w:szCs w:val="32"/>
          <w:highlight w:val="none"/>
        </w:rPr>
        <w:fldChar w:fldCharType="end"/>
      </w:r>
    </w:p>
    <w:p>
      <w:pPr>
        <w:pStyle w:val="17"/>
        <w:tabs>
          <w:tab w:val="right" w:leader="dot" w:pos="8832"/>
        </w:tabs>
        <w:spacing w:line="720" w:lineRule="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"_Toc16007" </w:instrText>
      </w:r>
      <w:r>
        <w:rPr>
          <w:color w:val="auto"/>
          <w:sz w:val="32"/>
          <w:szCs w:val="32"/>
          <w:highlight w:val="none"/>
        </w:rPr>
        <w:fldChar w:fldCharType="separate"/>
      </w:r>
      <w:r>
        <w:rPr>
          <w:rFonts w:hint="eastAsia"/>
          <w:color w:val="auto"/>
          <w:sz w:val="32"/>
          <w:szCs w:val="144"/>
          <w:highlight w:val="none"/>
        </w:rPr>
        <w:t>第三章 报价文件格式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_Toc16007 \h </w:instrText>
      </w:r>
      <w:r>
        <w:rPr>
          <w:color w:val="auto"/>
          <w:sz w:val="32"/>
          <w:szCs w:val="32"/>
          <w:highlight w:val="none"/>
        </w:rPr>
        <w:fldChar w:fldCharType="separate"/>
      </w:r>
      <w:r>
        <w:rPr>
          <w:color w:val="auto"/>
          <w:sz w:val="32"/>
          <w:szCs w:val="32"/>
          <w:highlight w:val="none"/>
        </w:rPr>
        <w:t>25</w:t>
      </w:r>
      <w:r>
        <w:rPr>
          <w:color w:val="auto"/>
          <w:sz w:val="32"/>
          <w:szCs w:val="32"/>
          <w:highlight w:val="none"/>
        </w:rPr>
        <w:fldChar w:fldCharType="end"/>
      </w:r>
      <w:r>
        <w:rPr>
          <w:color w:val="auto"/>
          <w:sz w:val="32"/>
          <w:szCs w:val="32"/>
          <w:highlight w:val="none"/>
        </w:rPr>
        <w:fldChar w:fldCharType="end"/>
      </w:r>
    </w:p>
    <w:p>
      <w:pPr>
        <w:widowControl/>
        <w:adjustRightInd w:val="0"/>
        <w:snapToGrid w:val="0"/>
        <w:spacing w:line="720" w:lineRule="auto"/>
        <w:jc w:val="center"/>
        <w:rPr>
          <w:rFonts w:ascii="宋体" w:hAnsi="宋体"/>
          <w:b/>
          <w:color w:val="auto"/>
          <w:szCs w:val="21"/>
          <w:highlight w:val="none"/>
        </w:rPr>
      </w:pPr>
      <w:r>
        <w:rPr>
          <w:rFonts w:ascii="宋体" w:hAnsi="宋体"/>
          <w:color w:val="auto"/>
          <w:sz w:val="36"/>
          <w:szCs w:val="48"/>
          <w:highlight w:val="none"/>
        </w:rPr>
        <w:fldChar w:fldCharType="end"/>
      </w:r>
    </w:p>
    <w:p>
      <w:pPr>
        <w:widowControl/>
        <w:jc w:val="center"/>
        <w:rPr>
          <w:rFonts w:ascii="宋体" w:hAnsi="宋体"/>
          <w:b/>
          <w:color w:val="auto"/>
          <w:sz w:val="44"/>
          <w:szCs w:val="44"/>
          <w:highlight w:val="none"/>
        </w:rPr>
      </w:pPr>
      <w:r>
        <w:rPr>
          <w:rFonts w:ascii="宋体" w:hAnsi="宋体"/>
          <w:b/>
          <w:color w:val="auto"/>
          <w:sz w:val="44"/>
          <w:szCs w:val="44"/>
          <w:highlight w:val="none"/>
        </w:rPr>
        <w:br w:type="page"/>
      </w: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numPr>
          <w:ilvl w:val="0"/>
          <w:numId w:val="2"/>
        </w:numPr>
        <w:tabs>
          <w:tab w:val="left" w:pos="1843"/>
        </w:tabs>
        <w:jc w:val="center"/>
        <w:outlineLvl w:val="0"/>
        <w:rPr>
          <w:b/>
          <w:color w:val="auto"/>
          <w:sz w:val="50"/>
          <w:szCs w:val="50"/>
          <w:highlight w:val="none"/>
        </w:rPr>
      </w:pPr>
      <w:bookmarkStart w:id="0" w:name="_Toc5357"/>
      <w:bookmarkStart w:id="1" w:name="_Toc423350471"/>
      <w:bookmarkStart w:id="2" w:name="_Toc457466589"/>
      <w:r>
        <w:rPr>
          <w:rFonts w:hint="eastAsia"/>
          <w:b/>
          <w:color w:val="auto"/>
          <w:sz w:val="50"/>
          <w:szCs w:val="50"/>
          <w:highlight w:val="none"/>
        </w:rPr>
        <w:t>报价邀请</w:t>
      </w:r>
      <w:bookmarkEnd w:id="0"/>
      <w:bookmarkEnd w:id="1"/>
      <w:bookmarkEnd w:id="2"/>
    </w:p>
    <w:p>
      <w:pPr>
        <w:widowControl/>
        <w:jc w:val="center"/>
        <w:rPr>
          <w:b/>
          <w:bCs/>
          <w:color w:val="auto"/>
          <w:sz w:val="28"/>
          <w:szCs w:val="28"/>
          <w:highlight w:val="none"/>
        </w:rPr>
      </w:pPr>
      <w:r>
        <w:rPr>
          <w:b/>
          <w:color w:val="auto"/>
          <w:sz w:val="50"/>
          <w:szCs w:val="50"/>
          <w:highlight w:val="none"/>
        </w:rPr>
        <w:br w:type="page"/>
      </w:r>
      <w:bookmarkStart w:id="39" w:name="_GoBack"/>
      <w:r>
        <w:rPr>
          <w:rFonts w:hint="eastAsia"/>
          <w:b/>
          <w:bCs/>
          <w:color w:val="auto"/>
          <w:sz w:val="28"/>
          <w:szCs w:val="28"/>
          <w:highlight w:val="none"/>
        </w:rPr>
        <w:t>竞价公告</w:t>
      </w:r>
    </w:p>
    <w:p>
      <w:pPr>
        <w:tabs>
          <w:tab w:val="left" w:pos="9214"/>
        </w:tabs>
        <w:snapToGrid w:val="0"/>
        <w:spacing w:line="360" w:lineRule="auto"/>
        <w:ind w:right="422" w:rightChars="201" w:firstLine="420" w:firstLineChars="200"/>
        <w:rPr>
          <w:rFonts w:ascii="宋体" w:hAnsi="宋体" w:cs="宋体"/>
          <w:bCs/>
          <w:color w:val="auto"/>
          <w:sz w:val="21"/>
          <w:szCs w:val="21"/>
          <w:highlight w:val="none"/>
        </w:rPr>
      </w:pPr>
      <w:r>
        <w:rPr>
          <w:rFonts w:hint="eastAsia" w:ascii="宋体"/>
          <w:bCs/>
          <w:color w:val="auto"/>
          <w:sz w:val="21"/>
          <w:szCs w:val="21"/>
          <w:highlight w:val="none"/>
        </w:rPr>
        <w:t>广东秤风采购招标有限公司受</w:t>
      </w:r>
      <w:r>
        <w:rPr>
          <w:rFonts w:hint="eastAsia" w:ascii="宋体" w:hAnsi="宋体"/>
          <w:color w:val="auto"/>
          <w:sz w:val="21"/>
          <w:szCs w:val="21"/>
          <w:highlight w:val="none"/>
          <w:lang w:eastAsia="zh-CN"/>
        </w:rPr>
        <w:t>广州市花都区农业技术管理中心（广州市花都区农产品质量安全监督检测中心）</w:t>
      </w:r>
      <w:r>
        <w:rPr>
          <w:rFonts w:hint="eastAsia" w:ascii="宋体"/>
          <w:bCs/>
          <w:color w:val="auto"/>
          <w:sz w:val="21"/>
          <w:szCs w:val="21"/>
          <w:highlight w:val="none"/>
        </w:rPr>
        <w:t>的委托，拟</w:t>
      </w:r>
      <w:r>
        <w:rPr>
          <w:rFonts w:hint="eastAsia" w:ascii="宋体" w:hAnsi="宋体"/>
          <w:bCs/>
          <w:color w:val="auto"/>
          <w:sz w:val="21"/>
          <w:szCs w:val="21"/>
          <w:highlight w:val="none"/>
        </w:rPr>
        <w:t>对</w:t>
      </w:r>
      <w:r>
        <w:rPr>
          <w:rFonts w:hint="eastAsia" w:ascii="宋体" w:hAnsi="宋体"/>
          <w:color w:val="auto"/>
          <w:sz w:val="21"/>
          <w:szCs w:val="21"/>
          <w:highlight w:val="none"/>
          <w:lang w:eastAsia="zh-CN"/>
        </w:rPr>
        <w:t>广州市花都区农业技术管理中心（广州市花都区农产品质量安全监督检测中心）物资采购项目</w:t>
      </w:r>
      <w:r>
        <w:rPr>
          <w:rFonts w:hint="eastAsia" w:ascii="宋体" w:hAnsi="宋体"/>
          <w:bCs/>
          <w:color w:val="auto"/>
          <w:sz w:val="21"/>
          <w:szCs w:val="21"/>
          <w:highlight w:val="none"/>
        </w:rPr>
        <w:t>进行公开竞价采购</w:t>
      </w:r>
      <w:r>
        <w:rPr>
          <w:rFonts w:hint="eastAsia" w:ascii="宋体"/>
          <w:bCs/>
          <w:color w:val="auto"/>
          <w:sz w:val="21"/>
          <w:szCs w:val="21"/>
          <w:highlight w:val="none"/>
        </w:rPr>
        <w:t>，</w:t>
      </w:r>
      <w:r>
        <w:rPr>
          <w:rFonts w:hint="eastAsia" w:ascii="宋体" w:hAnsi="宋体"/>
          <w:bCs/>
          <w:color w:val="auto"/>
          <w:sz w:val="21"/>
          <w:szCs w:val="21"/>
          <w:highlight w:val="none"/>
        </w:rPr>
        <w:t>欢迎符合资格条件的供应商参加。</w:t>
      </w:r>
    </w:p>
    <w:p>
      <w:pPr>
        <w:numPr>
          <w:ilvl w:val="0"/>
          <w:numId w:val="3"/>
        </w:numPr>
        <w:tabs>
          <w:tab w:val="left" w:pos="426"/>
        </w:tabs>
        <w:snapToGrid w:val="0"/>
        <w:spacing w:line="360" w:lineRule="auto"/>
        <w:rPr>
          <w:rFonts w:ascii="宋体"/>
          <w:b/>
          <w:color w:val="auto"/>
          <w:sz w:val="21"/>
          <w:szCs w:val="21"/>
          <w:highlight w:val="none"/>
        </w:rPr>
      </w:pPr>
      <w:r>
        <w:rPr>
          <w:rFonts w:hint="eastAsia" w:ascii="宋体"/>
          <w:b/>
          <w:color w:val="auto"/>
          <w:sz w:val="21"/>
          <w:szCs w:val="21"/>
          <w:highlight w:val="none"/>
        </w:rPr>
        <w:t>项目编号</w:t>
      </w:r>
    </w:p>
    <w:p>
      <w:pPr>
        <w:tabs>
          <w:tab w:val="left" w:pos="426"/>
        </w:tabs>
        <w:snapToGrid w:val="0"/>
        <w:spacing w:line="360" w:lineRule="auto"/>
        <w:ind w:firstLine="420" w:firstLineChars="200"/>
        <w:rPr>
          <w:rFonts w:hint="eastAsia" w:ascii="宋体" w:eastAsia="宋体"/>
          <w:bCs/>
          <w:color w:val="auto"/>
          <w:sz w:val="21"/>
          <w:szCs w:val="21"/>
          <w:highlight w:val="none"/>
          <w:lang w:eastAsia="zh-CN"/>
        </w:rPr>
      </w:pPr>
      <w:r>
        <w:rPr>
          <w:rFonts w:hint="eastAsia" w:ascii="宋体" w:hAnsi="宋体"/>
          <w:color w:val="auto"/>
          <w:sz w:val="21"/>
          <w:szCs w:val="21"/>
          <w:highlight w:val="none"/>
          <w:lang w:eastAsia="zh-CN"/>
        </w:rPr>
        <w:t>GDCFCG-GDGZ-20230124</w:t>
      </w:r>
    </w:p>
    <w:p>
      <w:pPr>
        <w:numPr>
          <w:ilvl w:val="0"/>
          <w:numId w:val="3"/>
        </w:numPr>
        <w:tabs>
          <w:tab w:val="left" w:pos="426"/>
        </w:tabs>
        <w:snapToGrid w:val="0"/>
        <w:spacing w:line="360" w:lineRule="auto"/>
        <w:rPr>
          <w:rFonts w:ascii="宋体" w:hAnsi="宋体"/>
          <w:b/>
          <w:color w:val="auto"/>
          <w:sz w:val="21"/>
          <w:szCs w:val="21"/>
          <w:highlight w:val="none"/>
        </w:rPr>
      </w:pPr>
      <w:r>
        <w:rPr>
          <w:rFonts w:hint="eastAsia" w:ascii="宋体"/>
          <w:b/>
          <w:color w:val="auto"/>
          <w:sz w:val="21"/>
          <w:szCs w:val="21"/>
          <w:highlight w:val="none"/>
        </w:rPr>
        <w:t>项目名称</w:t>
      </w:r>
    </w:p>
    <w:p>
      <w:pPr>
        <w:tabs>
          <w:tab w:val="left" w:pos="426"/>
        </w:tabs>
        <w:snapToGrid w:val="0"/>
        <w:spacing w:line="36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广州市花都区农业技术管理中心（广州市花都区农产品质量安全监督检测中心）物资采购项目</w:t>
      </w:r>
    </w:p>
    <w:p>
      <w:pPr>
        <w:numPr>
          <w:ilvl w:val="0"/>
          <w:numId w:val="3"/>
        </w:numPr>
        <w:tabs>
          <w:tab w:val="left" w:pos="426"/>
        </w:tabs>
        <w:snapToGrid w:val="0"/>
        <w:spacing w:line="360" w:lineRule="auto"/>
        <w:rPr>
          <w:rFonts w:ascii="宋体"/>
          <w:b/>
          <w:color w:val="auto"/>
          <w:sz w:val="21"/>
          <w:szCs w:val="21"/>
          <w:highlight w:val="none"/>
        </w:rPr>
      </w:pPr>
      <w:r>
        <w:rPr>
          <w:rFonts w:hint="eastAsia" w:ascii="宋体"/>
          <w:b/>
          <w:color w:val="auto"/>
          <w:sz w:val="21"/>
          <w:szCs w:val="21"/>
          <w:highlight w:val="none"/>
        </w:rPr>
        <w:t>项目内容及需求</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019"/>
        <w:gridCol w:w="3684"/>
        <w:gridCol w:w="2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557"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采购内容</w:t>
            </w:r>
          </w:p>
        </w:tc>
        <w:tc>
          <w:tcPr>
            <w:tcW w:w="1019"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数量</w:t>
            </w:r>
          </w:p>
        </w:tc>
        <w:tc>
          <w:tcPr>
            <w:tcW w:w="3684" w:type="dxa"/>
            <w:shd w:val="clear" w:color="auto" w:fill="EEECE1"/>
            <w:vAlign w:val="center"/>
          </w:tcPr>
          <w:p>
            <w:pPr>
              <w:jc w:val="center"/>
              <w:rPr>
                <w:rFonts w:hint="eastAsia" w:ascii="宋体" w:eastAsia="宋体"/>
                <w:b/>
                <w:color w:val="auto"/>
                <w:sz w:val="21"/>
                <w:szCs w:val="21"/>
                <w:highlight w:val="none"/>
                <w:lang w:eastAsia="zh-CN"/>
              </w:rPr>
            </w:pPr>
            <w:r>
              <w:rPr>
                <w:rFonts w:hint="eastAsia" w:ascii="宋体"/>
                <w:b/>
                <w:color w:val="auto"/>
                <w:szCs w:val="21"/>
                <w:highlight w:val="none"/>
                <w:lang w:eastAsia="zh-CN"/>
              </w:rPr>
              <w:t>供货期限</w:t>
            </w:r>
          </w:p>
        </w:tc>
        <w:tc>
          <w:tcPr>
            <w:tcW w:w="2158" w:type="dxa"/>
            <w:shd w:val="clear" w:color="auto" w:fill="EEECE1"/>
            <w:vAlign w:val="center"/>
          </w:tcPr>
          <w:p>
            <w:pPr>
              <w:jc w:val="center"/>
              <w:rPr>
                <w:rFonts w:hint="eastAsia" w:ascii="宋体" w:eastAsia="宋体"/>
                <w:b/>
                <w:color w:val="auto"/>
                <w:sz w:val="21"/>
                <w:szCs w:val="21"/>
                <w:highlight w:val="none"/>
                <w:lang w:val="en-US" w:eastAsia="zh-CN"/>
              </w:rPr>
            </w:pPr>
            <w:r>
              <w:rPr>
                <w:rFonts w:hint="eastAsia" w:ascii="宋体"/>
                <w:b/>
                <w:color w:val="auto"/>
                <w:sz w:val="21"/>
                <w:szCs w:val="21"/>
                <w:highlight w:val="none"/>
                <w:lang w:val="en-US" w:eastAsia="zh-CN"/>
              </w:rPr>
              <w:t>采购预算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1557" w:type="dxa"/>
            <w:vAlign w:val="center"/>
          </w:tcPr>
          <w:p>
            <w:pPr>
              <w:jc w:val="center"/>
              <w:rPr>
                <w:rFonts w:ascii="宋体"/>
                <w:bCs/>
                <w:color w:val="auto"/>
                <w:sz w:val="21"/>
                <w:szCs w:val="21"/>
                <w:highlight w:val="none"/>
              </w:rPr>
            </w:pPr>
            <w:r>
              <w:rPr>
                <w:rFonts w:hint="eastAsia" w:ascii="宋体" w:hAnsi="宋体"/>
                <w:color w:val="auto"/>
                <w:sz w:val="21"/>
                <w:szCs w:val="21"/>
                <w:highlight w:val="none"/>
                <w:lang w:eastAsia="zh-CN"/>
              </w:rPr>
              <w:t>物资采购</w:t>
            </w:r>
          </w:p>
        </w:tc>
        <w:tc>
          <w:tcPr>
            <w:tcW w:w="1019" w:type="dxa"/>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批</w:t>
            </w:r>
          </w:p>
        </w:tc>
        <w:tc>
          <w:tcPr>
            <w:tcW w:w="3684" w:type="dxa"/>
            <w:vAlign w:val="center"/>
          </w:tcPr>
          <w:p>
            <w:pPr>
              <w:pStyle w:val="46"/>
              <w:spacing w:line="240" w:lineRule="auto"/>
              <w:rPr>
                <w:rFonts w:hint="eastAsia" w:ascii="宋体" w:hAnsi="宋体" w:eastAsia="宋体"/>
                <w:snapToGrid/>
                <w:color w:val="auto"/>
                <w:spacing w:val="0"/>
                <w:kern w:val="2"/>
                <w:sz w:val="21"/>
                <w:szCs w:val="21"/>
                <w:highlight w:val="none"/>
                <w:lang w:eastAsia="zh-CN"/>
              </w:rPr>
            </w:pPr>
            <w:r>
              <w:rPr>
                <w:rFonts w:hint="eastAsia" w:ascii="宋体" w:hAnsi="宋体"/>
                <w:snapToGrid/>
                <w:color w:val="auto"/>
                <w:spacing w:val="0"/>
                <w:kern w:val="2"/>
                <w:sz w:val="21"/>
                <w:szCs w:val="21"/>
                <w:highlight w:val="none"/>
                <w:lang w:eastAsia="zh-CN"/>
              </w:rPr>
              <w:t>接到招标人通知后10日内交货</w:t>
            </w:r>
          </w:p>
        </w:tc>
        <w:tc>
          <w:tcPr>
            <w:tcW w:w="2158"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人民币</w:t>
            </w:r>
            <w:r>
              <w:rPr>
                <w:rFonts w:hint="eastAsia" w:ascii="宋体" w:hAnsi="宋体"/>
                <w:color w:val="auto"/>
                <w:sz w:val="21"/>
                <w:szCs w:val="21"/>
                <w:highlight w:val="none"/>
                <w:lang w:eastAsia="zh-CN"/>
              </w:rPr>
              <w:t>45.8294</w:t>
            </w:r>
            <w:r>
              <w:rPr>
                <w:rFonts w:hint="eastAsia" w:ascii="宋体" w:hAnsi="宋体"/>
                <w:color w:val="auto"/>
                <w:sz w:val="21"/>
                <w:szCs w:val="21"/>
                <w:highlight w:val="none"/>
                <w:lang w:val="en-US" w:eastAsia="zh-CN"/>
              </w:rPr>
              <w:t>万</w:t>
            </w:r>
            <w:r>
              <w:rPr>
                <w:rFonts w:hint="eastAsia" w:ascii="宋体" w:hAnsi="宋体"/>
                <w:color w:val="auto"/>
                <w:sz w:val="21"/>
                <w:szCs w:val="21"/>
                <w:highlight w:val="none"/>
              </w:rPr>
              <w:t>元</w:t>
            </w:r>
          </w:p>
        </w:tc>
      </w:tr>
    </w:tbl>
    <w:p>
      <w:pPr>
        <w:snapToGrid w:val="0"/>
        <w:spacing w:line="360" w:lineRule="auto"/>
        <w:rPr>
          <w:rFonts w:ascii="宋体"/>
          <w:bCs/>
          <w:color w:val="auto"/>
          <w:sz w:val="21"/>
          <w:szCs w:val="21"/>
          <w:highlight w:val="none"/>
        </w:rPr>
      </w:pPr>
      <w:r>
        <w:rPr>
          <w:rFonts w:hint="eastAsia" w:ascii="宋体"/>
          <w:bCs/>
          <w:color w:val="auto"/>
          <w:szCs w:val="20"/>
          <w:highlight w:val="none"/>
        </w:rPr>
        <w:t>备注：服务详细内容、要求及执行标准详见招标文件中的“用户需求书”</w:t>
      </w:r>
      <w:r>
        <w:rPr>
          <w:rFonts w:hint="eastAsia" w:ascii="宋体"/>
          <w:bCs/>
          <w:color w:val="auto"/>
          <w:sz w:val="21"/>
          <w:szCs w:val="21"/>
          <w:highlight w:val="none"/>
        </w:rPr>
        <w:t>。</w:t>
      </w:r>
    </w:p>
    <w:p>
      <w:pPr>
        <w:numPr>
          <w:ilvl w:val="0"/>
          <w:numId w:val="3"/>
        </w:numPr>
        <w:tabs>
          <w:tab w:val="left" w:pos="426"/>
        </w:tabs>
        <w:snapToGrid w:val="0"/>
        <w:spacing w:line="360" w:lineRule="auto"/>
        <w:rPr>
          <w:rFonts w:ascii="宋体"/>
          <w:b/>
          <w:color w:val="auto"/>
          <w:sz w:val="21"/>
          <w:szCs w:val="21"/>
          <w:highlight w:val="none"/>
        </w:rPr>
      </w:pPr>
      <w:r>
        <w:rPr>
          <w:rFonts w:hint="eastAsia" w:ascii="宋体"/>
          <w:b/>
          <w:color w:val="auto"/>
          <w:sz w:val="21"/>
          <w:szCs w:val="21"/>
          <w:highlight w:val="none"/>
        </w:rPr>
        <w:t>合格供应商资格</w:t>
      </w:r>
    </w:p>
    <w:p>
      <w:pPr>
        <w:pStyle w:val="45"/>
        <w:numPr>
          <w:ilvl w:val="0"/>
          <w:numId w:val="4"/>
        </w:numPr>
        <w:tabs>
          <w:tab w:val="left" w:pos="567"/>
        </w:tabs>
        <w:snapToGrid w:val="0"/>
        <w:spacing w:line="360" w:lineRule="auto"/>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具备《政府采购法》第二十二条规定的条件：</w:t>
      </w:r>
    </w:p>
    <w:p>
      <w:pPr>
        <w:pStyle w:val="45"/>
        <w:numPr>
          <w:ilvl w:val="0"/>
          <w:numId w:val="0"/>
        </w:numPr>
        <w:tabs>
          <w:tab w:val="left" w:pos="567"/>
        </w:tabs>
        <w:snapToGrid w:val="0"/>
        <w:spacing w:line="360" w:lineRule="auto"/>
        <w:ind w:lef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(1)具有独立承担民事责任的能力；（提供《供应商资格声明函》）</w:t>
      </w:r>
    </w:p>
    <w:p>
      <w:pPr>
        <w:pStyle w:val="45"/>
        <w:numPr>
          <w:ilvl w:val="0"/>
          <w:numId w:val="0"/>
        </w:numPr>
        <w:tabs>
          <w:tab w:val="left" w:pos="567"/>
        </w:tabs>
        <w:snapToGrid w:val="0"/>
        <w:spacing w:line="360" w:lineRule="auto"/>
        <w:ind w:lef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(2)具有良好的商业信誉和健全的财务会计制度；（提供《供应商资格声明函》）</w:t>
      </w:r>
    </w:p>
    <w:p>
      <w:pPr>
        <w:pStyle w:val="45"/>
        <w:numPr>
          <w:ilvl w:val="0"/>
          <w:numId w:val="0"/>
        </w:numPr>
        <w:tabs>
          <w:tab w:val="left" w:pos="567"/>
        </w:tabs>
        <w:snapToGrid w:val="0"/>
        <w:spacing w:line="360" w:lineRule="auto"/>
        <w:ind w:lef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(3)具有履行合同所必需的设备和专业技术能力；（提供《供应商资格声明函》）</w:t>
      </w:r>
    </w:p>
    <w:p>
      <w:pPr>
        <w:pStyle w:val="45"/>
        <w:numPr>
          <w:ilvl w:val="0"/>
          <w:numId w:val="0"/>
        </w:numPr>
        <w:tabs>
          <w:tab w:val="left" w:pos="567"/>
        </w:tabs>
        <w:snapToGrid w:val="0"/>
        <w:spacing w:line="360" w:lineRule="auto"/>
        <w:ind w:lef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(4)有依法缴纳税收和社会保障资金的良好记录；（提供《供应商资格声明函》）</w:t>
      </w:r>
    </w:p>
    <w:p>
      <w:pPr>
        <w:pStyle w:val="45"/>
        <w:numPr>
          <w:ilvl w:val="0"/>
          <w:numId w:val="0"/>
        </w:numPr>
        <w:tabs>
          <w:tab w:val="left" w:pos="567"/>
        </w:tabs>
        <w:snapToGrid w:val="0"/>
        <w:spacing w:line="360" w:lineRule="auto"/>
        <w:ind w:lef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(5)参加政府采购活动前三年内，在经营活动中没有重大违法记录；（提供《供应商资格声明函》）</w:t>
      </w:r>
    </w:p>
    <w:p>
      <w:pPr>
        <w:pStyle w:val="45"/>
        <w:numPr>
          <w:ilvl w:val="0"/>
          <w:numId w:val="0"/>
        </w:numPr>
        <w:tabs>
          <w:tab w:val="left" w:pos="567"/>
        </w:tabs>
        <w:snapToGrid w:val="0"/>
        <w:spacing w:line="360" w:lineRule="auto"/>
        <w:ind w:leftChars="0"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(6)法律、行政法规规定的其他条件。</w:t>
      </w:r>
    </w:p>
    <w:p>
      <w:pPr>
        <w:pStyle w:val="45"/>
        <w:numPr>
          <w:ilvl w:val="0"/>
          <w:numId w:val="4"/>
        </w:numPr>
        <w:tabs>
          <w:tab w:val="left" w:pos="567"/>
        </w:tabs>
        <w:snapToGrid w:val="0"/>
        <w:spacing w:line="360" w:lineRule="auto"/>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供应商未被列入“信用中国”网站(www.creditchina.gov.cn)“记录失信被执行人或重大税收违法案件当事人名单（税收违法黑名单）或政府采购严重违法失信行为”记录名单；不处于中国政府采购网(www.ccgp.gov.cn)“政府采购严重违法失信行为信息记录”中的禁止参加政府采购活动期间。（以代理机构工作人员于投标（响应）截止时间当天在“信用中国”网站（www.creditchina.gov.cn）及中国政府采购网（http://www.ccgp.gov.cn/）查询结果为准，如相关失信记录已失效，供应商需提供相关证明资料。</w:t>
      </w:r>
    </w:p>
    <w:p>
      <w:pPr>
        <w:pStyle w:val="45"/>
        <w:numPr>
          <w:ilvl w:val="0"/>
          <w:numId w:val="4"/>
        </w:numPr>
        <w:tabs>
          <w:tab w:val="left" w:pos="567"/>
        </w:tabs>
        <w:snapToGrid w:val="0"/>
        <w:spacing w:line="360" w:lineRule="auto"/>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本项目不接受联合体</w:t>
      </w:r>
      <w:r>
        <w:rPr>
          <w:rFonts w:hint="eastAsia"/>
          <w:color w:val="auto"/>
          <w:highlight w:val="none"/>
          <w:lang w:eastAsia="zh-CN"/>
        </w:rPr>
        <w:t>竞价</w:t>
      </w:r>
      <w:r>
        <w:rPr>
          <w:rFonts w:hint="eastAsia" w:ascii="宋体" w:hAnsi="宋体" w:cs="宋体"/>
          <w:bCs/>
          <w:color w:val="auto"/>
          <w:sz w:val="21"/>
          <w:szCs w:val="21"/>
          <w:highlight w:val="none"/>
        </w:rPr>
        <w:t>。</w:t>
      </w:r>
    </w:p>
    <w:p>
      <w:pPr>
        <w:numPr>
          <w:ilvl w:val="0"/>
          <w:numId w:val="3"/>
        </w:numPr>
        <w:tabs>
          <w:tab w:val="left" w:pos="426"/>
        </w:tabs>
        <w:snapToGrid w:val="0"/>
        <w:spacing w:line="360" w:lineRule="auto"/>
        <w:rPr>
          <w:rFonts w:hint="eastAsia" w:ascii="宋体" w:eastAsia="宋体"/>
          <w:b/>
          <w:bCs w:val="0"/>
          <w:color w:val="auto"/>
          <w:sz w:val="21"/>
          <w:szCs w:val="21"/>
          <w:highlight w:val="none"/>
        </w:rPr>
      </w:pPr>
      <w:r>
        <w:rPr>
          <w:rFonts w:hint="eastAsia" w:ascii="宋体" w:eastAsia="宋体"/>
          <w:b/>
          <w:bCs w:val="0"/>
          <w:color w:val="auto"/>
          <w:sz w:val="21"/>
          <w:szCs w:val="21"/>
          <w:highlight w:val="none"/>
          <w:lang w:eastAsia="zh-CN"/>
        </w:rPr>
        <w:t>报名</w:t>
      </w:r>
      <w:r>
        <w:rPr>
          <w:rFonts w:hint="eastAsia" w:ascii="宋体" w:eastAsia="宋体"/>
          <w:b/>
          <w:bCs w:val="0"/>
          <w:color w:val="auto"/>
          <w:sz w:val="21"/>
          <w:szCs w:val="21"/>
          <w:highlight w:val="none"/>
        </w:rPr>
        <w:t>方式</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登陆</w:t>
      </w:r>
      <w:r>
        <w:rPr>
          <w:rFonts w:hint="eastAsia" w:ascii="宋体" w:hAnsi="宋体" w:eastAsia="宋体" w:cs="宋体"/>
          <w:b w:val="0"/>
          <w:bCs/>
          <w:color w:val="auto"/>
          <w:sz w:val="21"/>
          <w:szCs w:val="21"/>
          <w:highlight w:val="none"/>
        </w:rPr>
        <w:t>广东秤风采购招标有限公司</w:t>
      </w:r>
      <w:r>
        <w:rPr>
          <w:rFonts w:hint="eastAsia" w:ascii="宋体" w:hAnsi="宋体" w:eastAsia="宋体" w:cs="宋体"/>
          <w:b w:val="0"/>
          <w:bCs/>
          <w:color w:val="auto"/>
          <w:sz w:val="21"/>
          <w:szCs w:val="21"/>
          <w:highlight w:val="none"/>
          <w:lang w:val="en-US" w:eastAsia="zh-CN"/>
        </w:rPr>
        <w:t>官网（www.gdcf.net.cn）</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eastAsia="zh-CN"/>
        </w:rPr>
        <w:t>招标公告</w:t>
      </w:r>
      <w:r>
        <w:rPr>
          <w:rFonts w:hint="eastAsia" w:ascii="宋体" w:hAnsi="宋体" w:cs="宋体"/>
          <w:b w:val="0"/>
          <w:bCs/>
          <w:color w:val="auto"/>
          <w:sz w:val="21"/>
          <w:szCs w:val="21"/>
          <w:highlight w:val="none"/>
          <w:lang w:eastAsia="zh-CN"/>
        </w:rPr>
        <w:t>”栏目，在本项目招标公告附件中</w:t>
      </w:r>
      <w:r>
        <w:rPr>
          <w:rFonts w:hint="eastAsia" w:ascii="宋体" w:hAnsi="宋体" w:cs="宋体"/>
          <w:b w:val="0"/>
          <w:bCs/>
          <w:color w:val="auto"/>
          <w:sz w:val="21"/>
          <w:szCs w:val="21"/>
          <w:highlight w:val="none"/>
        </w:rPr>
        <w:t>下载填写</w:t>
      </w:r>
      <w:r>
        <w:rPr>
          <w:rFonts w:hint="eastAsia" w:ascii="宋体" w:hAnsi="宋体" w:eastAsia="宋体" w:cs="宋体"/>
          <w:b w:val="0"/>
          <w:bCs/>
          <w:color w:val="auto"/>
          <w:sz w:val="21"/>
          <w:szCs w:val="21"/>
          <w:highlight w:val="none"/>
          <w:lang w:eastAsia="zh-CN"/>
        </w:rPr>
        <w:t>《报名表》；</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fldChar w:fldCharType="begin"/>
      </w:r>
      <w:r>
        <w:rPr>
          <w:rFonts w:hint="eastAsia" w:ascii="宋体" w:hAnsi="宋体" w:eastAsia="宋体" w:cs="宋体"/>
          <w:b w:val="0"/>
          <w:bCs/>
          <w:color w:val="auto"/>
          <w:sz w:val="21"/>
          <w:szCs w:val="21"/>
          <w:highlight w:val="none"/>
          <w:u w:val="none"/>
          <w:lang w:val="en-US" w:eastAsia="zh-CN"/>
        </w:rPr>
        <w:instrText xml:space="preserve"> HYPERLINK "mailto:按照招标公告中\“获取招标文件方式\”要求，准备齐全报名所需资料（含文件发售登记表）加盖公章后扫描发至∶chengfengzb@163.com；" </w:instrText>
      </w:r>
      <w:r>
        <w:rPr>
          <w:rFonts w:hint="eastAsia" w:ascii="宋体" w:hAnsi="宋体" w:eastAsia="宋体" w:cs="宋体"/>
          <w:b w:val="0"/>
          <w:bCs/>
          <w:color w:val="auto"/>
          <w:sz w:val="21"/>
          <w:szCs w:val="21"/>
          <w:highlight w:val="none"/>
          <w:u w:val="none"/>
          <w:lang w:val="en-US" w:eastAsia="zh-CN"/>
        </w:rPr>
        <w:fldChar w:fldCharType="separate"/>
      </w:r>
      <w:r>
        <w:rPr>
          <w:rFonts w:hint="eastAsia" w:ascii="宋体" w:hAnsi="宋体" w:eastAsia="宋体" w:cs="宋体"/>
          <w:b w:val="0"/>
          <w:bCs/>
          <w:color w:val="auto"/>
          <w:sz w:val="21"/>
          <w:szCs w:val="21"/>
          <w:highlight w:val="none"/>
          <w:u w:val="none"/>
          <w:lang w:val="en-US" w:eastAsia="zh-CN"/>
        </w:rPr>
        <w:t>将</w:t>
      </w:r>
      <w:r>
        <w:rPr>
          <w:rFonts w:hint="eastAsia" w:ascii="宋体" w:hAnsi="宋体" w:eastAsia="宋体" w:cs="宋体"/>
          <w:b w:val="0"/>
          <w:bCs/>
          <w:color w:val="auto"/>
          <w:sz w:val="21"/>
          <w:szCs w:val="21"/>
          <w:highlight w:val="none"/>
          <w:lang w:eastAsia="zh-CN"/>
        </w:rPr>
        <w:t>《报名表》填写完整后</w:t>
      </w:r>
      <w:r>
        <w:rPr>
          <w:rStyle w:val="28"/>
          <w:rFonts w:hint="eastAsia" w:ascii="宋体" w:hAnsi="宋体" w:cs="宋体"/>
          <w:b w:val="0"/>
          <w:bCs/>
          <w:color w:val="auto"/>
          <w:sz w:val="21"/>
          <w:szCs w:val="21"/>
          <w:highlight w:val="none"/>
          <w:u w:val="none"/>
          <w:lang w:val="en-US" w:eastAsia="zh-CN"/>
        </w:rPr>
        <w:t>扫描</w:t>
      </w:r>
      <w:r>
        <w:rPr>
          <w:rStyle w:val="28"/>
          <w:rFonts w:hint="eastAsia" w:ascii="宋体" w:hAnsi="宋体" w:eastAsia="宋体" w:cs="宋体"/>
          <w:b w:val="0"/>
          <w:bCs/>
          <w:color w:val="auto"/>
          <w:sz w:val="21"/>
          <w:szCs w:val="21"/>
          <w:highlight w:val="none"/>
          <w:u w:val="none"/>
          <w:lang w:val="en-US" w:eastAsia="zh-CN"/>
        </w:rPr>
        <w:t>发</w:t>
      </w:r>
      <w:r>
        <w:rPr>
          <w:rStyle w:val="28"/>
          <w:rFonts w:hint="eastAsia" w:ascii="宋体" w:hAnsi="宋体" w:cs="宋体"/>
          <w:b w:val="0"/>
          <w:bCs/>
          <w:color w:val="auto"/>
          <w:sz w:val="21"/>
          <w:szCs w:val="21"/>
          <w:highlight w:val="none"/>
          <w:u w:val="none"/>
          <w:lang w:val="en-US" w:eastAsia="zh-CN"/>
        </w:rPr>
        <w:t>送</w:t>
      </w:r>
      <w:r>
        <w:rPr>
          <w:rStyle w:val="28"/>
          <w:rFonts w:hint="eastAsia" w:ascii="宋体" w:hAnsi="宋体" w:eastAsia="宋体" w:cs="宋体"/>
          <w:b w:val="0"/>
          <w:bCs/>
          <w:color w:val="auto"/>
          <w:sz w:val="21"/>
          <w:szCs w:val="21"/>
          <w:highlight w:val="none"/>
          <w:u w:val="none"/>
          <w:lang w:val="en-US" w:eastAsia="zh-CN"/>
        </w:rPr>
        <w:t>至</w:t>
      </w:r>
      <w:r>
        <w:rPr>
          <w:rStyle w:val="28"/>
          <w:rFonts w:hint="eastAsia" w:ascii="宋体" w:hAnsi="宋体" w:cs="宋体"/>
          <w:b w:val="0"/>
          <w:bCs/>
          <w:color w:val="auto"/>
          <w:sz w:val="21"/>
          <w:szCs w:val="21"/>
          <w:highlight w:val="none"/>
          <w:u w:val="none"/>
          <w:lang w:val="en-US" w:eastAsia="zh-CN"/>
        </w:rPr>
        <w:t>邮箱</w:t>
      </w:r>
      <w:r>
        <w:rPr>
          <w:rStyle w:val="28"/>
          <w:rFonts w:hint="eastAsia" w:ascii="宋体" w:hAnsi="宋体" w:eastAsia="宋体" w:cs="宋体"/>
          <w:b w:val="0"/>
          <w:bCs/>
          <w:color w:val="auto"/>
          <w:sz w:val="21"/>
          <w:szCs w:val="21"/>
          <w:highlight w:val="none"/>
          <w:u w:val="none"/>
          <w:lang w:val="en-US" w:eastAsia="zh-CN"/>
        </w:rPr>
        <w:t>chengfengzb@163.com；</w:t>
      </w:r>
      <w:r>
        <w:rPr>
          <w:rFonts w:hint="eastAsia" w:ascii="宋体" w:hAnsi="宋体" w:eastAsia="宋体" w:cs="宋体"/>
          <w:b w:val="0"/>
          <w:bCs/>
          <w:color w:val="auto"/>
          <w:sz w:val="21"/>
          <w:szCs w:val="21"/>
          <w:highlight w:val="none"/>
          <w:u w:val="none"/>
          <w:lang w:val="en-US" w:eastAsia="zh-CN"/>
        </w:rPr>
        <w:fldChar w:fldCharType="end"/>
      </w:r>
    </w:p>
    <w:p>
      <w:pPr>
        <w:pStyle w:val="45"/>
        <w:numPr>
          <w:ilvl w:val="0"/>
          <w:numId w:val="0"/>
        </w:numPr>
        <w:tabs>
          <w:tab w:val="left" w:pos="567"/>
        </w:tabs>
        <w:snapToGrid w:val="0"/>
        <w:spacing w:line="360" w:lineRule="auto"/>
        <w:ind w:leftChars="0"/>
        <w:rPr>
          <w:rFonts w:hint="eastAsia" w:ascii="宋体" w:hAnsi="宋体" w:eastAsia="宋体" w:cs="宋体"/>
          <w:b/>
          <w:bCs w:val="0"/>
          <w:color w:val="auto"/>
          <w:sz w:val="21"/>
          <w:szCs w:val="21"/>
          <w:highlight w:val="none"/>
          <w:u w:val="double"/>
          <w:lang w:eastAsia="zh-CN"/>
        </w:rPr>
      </w:pPr>
      <w:r>
        <w:rPr>
          <w:rFonts w:hint="eastAsia" w:ascii="宋体" w:hAnsi="宋体" w:eastAsia="宋体" w:cs="宋体"/>
          <w:b/>
          <w:bCs w:val="0"/>
          <w:color w:val="auto"/>
          <w:sz w:val="21"/>
          <w:szCs w:val="21"/>
          <w:highlight w:val="none"/>
          <w:u w:val="double"/>
          <w:lang w:eastAsia="zh-CN"/>
        </w:rPr>
        <w:t>备注：</w:t>
      </w:r>
      <w:r>
        <w:rPr>
          <w:rFonts w:hint="eastAsia" w:ascii="宋体" w:hAnsi="宋体" w:eastAsia="宋体" w:cs="宋体"/>
          <w:b/>
          <w:bCs w:val="0"/>
          <w:color w:val="auto"/>
          <w:sz w:val="21"/>
          <w:szCs w:val="21"/>
          <w:highlight w:val="none"/>
          <w:u w:val="double"/>
        </w:rPr>
        <w:t>只接受通过以上方式正式</w:t>
      </w:r>
      <w:r>
        <w:rPr>
          <w:rFonts w:hint="eastAsia" w:ascii="宋体" w:hAnsi="宋体" w:eastAsia="宋体" w:cs="宋体"/>
          <w:b/>
          <w:bCs w:val="0"/>
          <w:color w:val="auto"/>
          <w:sz w:val="21"/>
          <w:szCs w:val="21"/>
          <w:highlight w:val="none"/>
          <w:u w:val="double"/>
          <w:lang w:eastAsia="zh-CN"/>
        </w:rPr>
        <w:t>报名</w:t>
      </w:r>
      <w:r>
        <w:rPr>
          <w:rFonts w:hint="eastAsia" w:ascii="宋体" w:hAnsi="宋体" w:eastAsia="宋体" w:cs="宋体"/>
          <w:b/>
          <w:bCs w:val="0"/>
          <w:color w:val="auto"/>
          <w:sz w:val="21"/>
          <w:szCs w:val="21"/>
          <w:highlight w:val="none"/>
          <w:u w:val="double"/>
          <w:lang w:val="en-US" w:eastAsia="zh-CN"/>
        </w:rPr>
        <w:t>竞价</w:t>
      </w:r>
      <w:r>
        <w:rPr>
          <w:rFonts w:hint="eastAsia" w:ascii="宋体" w:hAnsi="宋体" w:eastAsia="宋体" w:cs="宋体"/>
          <w:b/>
          <w:bCs w:val="0"/>
          <w:color w:val="auto"/>
          <w:sz w:val="21"/>
          <w:szCs w:val="21"/>
          <w:highlight w:val="none"/>
          <w:u w:val="double"/>
        </w:rPr>
        <w:t>文件的</w:t>
      </w:r>
      <w:r>
        <w:rPr>
          <w:rFonts w:hint="eastAsia" w:ascii="宋体" w:hAnsi="宋体" w:eastAsia="宋体" w:cs="宋体"/>
          <w:b/>
          <w:bCs w:val="0"/>
          <w:color w:val="auto"/>
          <w:sz w:val="21"/>
          <w:szCs w:val="21"/>
          <w:highlight w:val="none"/>
          <w:u w:val="double"/>
          <w:lang w:val="en-US" w:eastAsia="zh-CN"/>
        </w:rPr>
        <w:t>供应商参加竞价</w:t>
      </w:r>
      <w:r>
        <w:rPr>
          <w:rFonts w:hint="eastAsia" w:ascii="宋体" w:hAnsi="宋体" w:eastAsia="宋体" w:cs="宋体"/>
          <w:b/>
          <w:bCs w:val="0"/>
          <w:color w:val="auto"/>
          <w:sz w:val="21"/>
          <w:szCs w:val="21"/>
          <w:highlight w:val="none"/>
          <w:u w:val="doubl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报名时间：</w:t>
      </w:r>
      <w:r>
        <w:rPr>
          <w:rFonts w:hint="eastAsia" w:ascii="宋体" w:hAnsi="宋体" w:eastAsia="宋体" w:cs="宋体"/>
          <w:b w:val="0"/>
          <w:bCs/>
          <w:color w:val="auto"/>
          <w:sz w:val="21"/>
          <w:szCs w:val="21"/>
          <w:highlight w:val="none"/>
          <w:lang w:val="en-US" w:eastAsia="zh-CN"/>
        </w:rPr>
        <w:t>2023年</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lang w:val="en-US" w:eastAsia="zh-CN"/>
        </w:rPr>
        <w:t>日-2023年</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26</w:t>
      </w:r>
      <w:r>
        <w:rPr>
          <w:rFonts w:hint="eastAsia" w:ascii="宋体" w:hAnsi="宋体" w:eastAsia="宋体" w:cs="宋体"/>
          <w:b w:val="0"/>
          <w:bCs/>
          <w:color w:val="auto"/>
          <w:sz w:val="21"/>
          <w:szCs w:val="21"/>
          <w:highlight w:val="none"/>
          <w:lang w:val="en-US" w:eastAsia="zh-CN"/>
        </w:rPr>
        <w:t>日</w:t>
      </w:r>
      <w:r>
        <w:rPr>
          <w:rFonts w:hint="eastAsia" w:ascii="宋体" w:hAnsi="宋体" w:eastAsia="宋体" w:cs="宋体"/>
          <w:b w:val="0"/>
          <w:bCs/>
          <w:color w:val="auto"/>
          <w:sz w:val="21"/>
          <w:szCs w:val="21"/>
          <w:highlight w:val="none"/>
          <w:lang w:val="en-US" w:eastAsia="zh-CN"/>
        </w:rPr>
        <w:t>（上午 09：00 至 12：00，下午 14：30至 17：30，法定节假日除外）</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售价：</w:t>
      </w:r>
      <w:r>
        <w:rPr>
          <w:rFonts w:hint="eastAsia" w:ascii="宋体" w:hAnsi="宋体" w:cs="宋体"/>
          <w:b w:val="0"/>
          <w:bCs/>
          <w:color w:val="auto"/>
          <w:sz w:val="21"/>
          <w:szCs w:val="21"/>
          <w:highlight w:val="none"/>
          <w:u w:val="none"/>
          <w:lang w:val="en-US" w:eastAsia="zh-CN"/>
        </w:rPr>
        <w:t>0元</w:t>
      </w:r>
      <w:r>
        <w:rPr>
          <w:rFonts w:hint="eastAsia" w:ascii="宋体" w:hAnsi="宋体" w:eastAsia="宋体" w:cs="宋体"/>
          <w:b w:val="0"/>
          <w:bCs/>
          <w:color w:val="auto"/>
          <w:sz w:val="21"/>
          <w:szCs w:val="21"/>
          <w:highlight w:val="none"/>
          <w:u w:val="none"/>
          <w:lang w:val="en-US" w:eastAsia="zh-CN"/>
        </w:rPr>
        <w:t>。</w:t>
      </w:r>
    </w:p>
    <w:p>
      <w:pPr>
        <w:numPr>
          <w:ilvl w:val="0"/>
          <w:numId w:val="3"/>
        </w:numPr>
        <w:tabs>
          <w:tab w:val="left" w:pos="426"/>
        </w:tabs>
        <w:adjustRightInd w:val="0"/>
        <w:snapToGrid w:val="0"/>
        <w:spacing w:line="360" w:lineRule="auto"/>
        <w:rPr>
          <w:rFonts w:ascii="宋体"/>
          <w:b/>
          <w:color w:val="auto"/>
          <w:sz w:val="21"/>
          <w:szCs w:val="21"/>
          <w:highlight w:val="none"/>
        </w:rPr>
      </w:pPr>
      <w:r>
        <w:rPr>
          <w:rFonts w:hint="eastAsia" w:ascii="宋体"/>
          <w:b/>
          <w:color w:val="auto"/>
          <w:sz w:val="21"/>
          <w:szCs w:val="21"/>
          <w:highlight w:val="none"/>
        </w:rPr>
        <w:t>报价文件递交</w:t>
      </w:r>
    </w:p>
    <w:p>
      <w:pPr>
        <w:numPr>
          <w:ilvl w:val="0"/>
          <w:numId w:val="6"/>
        </w:numPr>
        <w:autoSpaceDE w:val="0"/>
        <w:autoSpaceDN w:val="0"/>
        <w:adjustRightInd w:val="0"/>
        <w:snapToGrid w:val="0"/>
        <w:spacing w:line="360" w:lineRule="auto"/>
        <w:ind w:left="425" w:leftChars="0" w:hanging="425"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报价文件份数：正本一份，副本三份，电子文件（word、PDF或扫描件均可）一份。</w:t>
      </w:r>
    </w:p>
    <w:p>
      <w:pPr>
        <w:numPr>
          <w:ilvl w:val="0"/>
          <w:numId w:val="6"/>
        </w:numPr>
        <w:autoSpaceDE w:val="0"/>
        <w:autoSpaceDN w:val="0"/>
        <w:adjustRightInd w:val="0"/>
        <w:snapToGrid w:val="0"/>
        <w:spacing w:line="360" w:lineRule="auto"/>
        <w:ind w:left="425" w:leftChars="0" w:hanging="425"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报价文件封装：</w:t>
      </w:r>
    </w:p>
    <w:p>
      <w:pPr>
        <w:tabs>
          <w:tab w:val="left" w:pos="851"/>
        </w:tabs>
        <w:autoSpaceDE w:val="0"/>
        <w:autoSpaceDN w:val="0"/>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2.1 清楚写明响应供应商名称和地址。</w:t>
      </w:r>
    </w:p>
    <w:p>
      <w:pPr>
        <w:tabs>
          <w:tab w:val="left" w:pos="851"/>
        </w:tabs>
        <w:autoSpaceDE w:val="0"/>
        <w:autoSpaceDN w:val="0"/>
        <w:adjustRightInd w:val="0"/>
        <w:snapToGrid w:val="0"/>
        <w:spacing w:line="360" w:lineRule="auto"/>
        <w:jc w:val="left"/>
        <w:rPr>
          <w:rFonts w:ascii="宋体" w:hAnsi="宋体" w:cs="宋体"/>
          <w:color w:val="auto"/>
          <w:sz w:val="21"/>
          <w:szCs w:val="21"/>
          <w:highlight w:val="none"/>
        </w:rPr>
      </w:pPr>
      <w:r>
        <w:rPr>
          <w:rFonts w:hint="eastAsia" w:ascii="宋体" w:hAnsi="宋体"/>
          <w:color w:val="auto"/>
          <w:sz w:val="21"/>
          <w:szCs w:val="21"/>
          <w:highlight w:val="none"/>
        </w:rPr>
        <w:t>2.2 注明竞价文件中指明的项目名称</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TW"/>
        </w:rPr>
        <w:t>编号和</w:t>
      </w:r>
      <w:r>
        <w:rPr>
          <w:rFonts w:hint="eastAsia" w:ascii="宋体" w:hAnsi="宋体"/>
          <w:color w:val="auto"/>
          <w:sz w:val="21"/>
          <w:szCs w:val="21"/>
          <w:highlight w:val="none"/>
        </w:rPr>
        <w:t>“</w:t>
      </w:r>
      <w:r>
        <w:rPr>
          <w:rFonts w:hint="eastAsia" w:ascii="宋体" w:hAnsi="宋体" w:cs="宋体"/>
          <w:color w:val="auto"/>
          <w:sz w:val="21"/>
          <w:szCs w:val="21"/>
          <w:highlight w:val="none"/>
          <w:lang w:eastAsia="zh-TW"/>
        </w:rPr>
        <w:t>在</w:t>
      </w:r>
      <w:r>
        <w:rPr>
          <w:rFonts w:hint="eastAsia" w:ascii="宋体" w:hAnsi="宋体" w:cs="宋体"/>
          <w:color w:val="auto"/>
          <w:sz w:val="21"/>
          <w:szCs w:val="21"/>
          <w:highlight w:val="none"/>
        </w:rPr>
        <w:t>竞价文件中规定的</w:t>
      </w:r>
      <w:r>
        <w:rPr>
          <w:rFonts w:ascii="宋体" w:hAnsi="宋体" w:cs="宋体"/>
          <w:color w:val="auto"/>
          <w:sz w:val="21"/>
          <w:szCs w:val="21"/>
          <w:highlight w:val="none"/>
        </w:rPr>
        <w:t>(</w:t>
      </w:r>
      <w:r>
        <w:rPr>
          <w:rFonts w:hint="eastAsia" w:ascii="宋体" w:hAnsi="宋体" w:cs="宋体"/>
          <w:color w:val="auto"/>
          <w:sz w:val="21"/>
          <w:szCs w:val="21"/>
          <w:highlight w:val="none"/>
        </w:rPr>
        <w:t>报价文件递交截止日期和时间</w:t>
      </w:r>
      <w:r>
        <w:rPr>
          <w:rFonts w:ascii="宋体" w:hAnsi="宋体" w:cs="宋体"/>
          <w:color w:val="auto"/>
          <w:sz w:val="21"/>
          <w:szCs w:val="21"/>
          <w:highlight w:val="none"/>
        </w:rPr>
        <w:t>)</w:t>
      </w:r>
      <w:r>
        <w:rPr>
          <w:rFonts w:hint="eastAsia" w:ascii="宋体" w:hAnsi="宋体" w:cs="宋体"/>
          <w:color w:val="auto"/>
          <w:sz w:val="21"/>
          <w:szCs w:val="21"/>
          <w:highlight w:val="none"/>
        </w:rPr>
        <w:t>之前不得启封”的</w:t>
      </w:r>
      <w:r>
        <w:rPr>
          <w:rFonts w:hint="eastAsia" w:ascii="宋体" w:hAnsi="宋体" w:cs="宋体"/>
          <w:color w:val="auto"/>
          <w:sz w:val="21"/>
          <w:szCs w:val="21"/>
          <w:highlight w:val="none"/>
          <w:lang w:eastAsia="zh-TW"/>
        </w:rPr>
        <w:t>字样。</w:t>
      </w:r>
    </w:p>
    <w:p>
      <w:pPr>
        <w:autoSpaceDE w:val="0"/>
        <w:autoSpaceDN w:val="0"/>
        <w:adjustRightInd w:val="0"/>
        <w:snapToGrid w:val="0"/>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u w:val="double"/>
          <w:lang w:eastAsia="zh-TW"/>
        </w:rPr>
        <w:t>如果未按</w:t>
      </w:r>
      <w:r>
        <w:rPr>
          <w:rFonts w:hint="eastAsia" w:ascii="宋体" w:hAnsi="宋体" w:cs="宋体"/>
          <w:b/>
          <w:bCs/>
          <w:color w:val="auto"/>
          <w:sz w:val="21"/>
          <w:szCs w:val="21"/>
          <w:highlight w:val="none"/>
          <w:u w:val="double"/>
        </w:rPr>
        <w:t>上款</w:t>
      </w:r>
      <w:r>
        <w:rPr>
          <w:rFonts w:hint="eastAsia" w:ascii="宋体" w:hAnsi="宋体" w:cs="宋体"/>
          <w:b/>
          <w:bCs/>
          <w:color w:val="auto"/>
          <w:sz w:val="21"/>
          <w:szCs w:val="21"/>
          <w:highlight w:val="none"/>
          <w:u w:val="double"/>
          <w:lang w:eastAsia="zh-TW"/>
        </w:rPr>
        <w:t>要求加写标记和</w:t>
      </w:r>
      <w:r>
        <w:rPr>
          <w:rFonts w:hint="eastAsia" w:ascii="宋体" w:hAnsi="宋体" w:cs="宋体"/>
          <w:b/>
          <w:bCs/>
          <w:color w:val="auto"/>
          <w:sz w:val="21"/>
          <w:szCs w:val="21"/>
          <w:highlight w:val="none"/>
          <w:u w:val="double"/>
        </w:rPr>
        <w:t>密封，</w:t>
      </w:r>
      <w:r>
        <w:rPr>
          <w:rFonts w:hint="eastAsia" w:ascii="宋体" w:hAnsi="宋体" w:cs="宋体"/>
          <w:b/>
          <w:bCs/>
          <w:color w:val="auto"/>
          <w:sz w:val="21"/>
          <w:szCs w:val="21"/>
          <w:highlight w:val="none"/>
          <w:u w:val="double"/>
          <w:lang w:eastAsia="zh-TW"/>
        </w:rPr>
        <w:t>招标代理机构对误投或提前启封概不负责</w:t>
      </w:r>
      <w:r>
        <w:rPr>
          <w:rFonts w:hint="eastAsia" w:ascii="宋体" w:hAnsi="宋体" w:cs="宋体"/>
          <w:b/>
          <w:bCs/>
          <w:color w:val="auto"/>
          <w:sz w:val="21"/>
          <w:szCs w:val="21"/>
          <w:highlight w:val="none"/>
          <w:u w:val="double"/>
        </w:rPr>
        <w:t>。</w:t>
      </w:r>
    </w:p>
    <w:p>
      <w:pPr>
        <w:numPr>
          <w:ilvl w:val="0"/>
          <w:numId w:val="6"/>
        </w:numPr>
        <w:autoSpaceDE w:val="0"/>
        <w:autoSpaceDN w:val="0"/>
        <w:adjustRightInd w:val="0"/>
        <w:snapToGrid w:val="0"/>
        <w:spacing w:line="360" w:lineRule="auto"/>
        <w:ind w:left="425" w:leftChars="0" w:hanging="425" w:firstLineChars="0"/>
        <w:jc w:val="left"/>
        <w:rPr>
          <w:rFonts w:hint="eastAsia" w:ascii="宋体" w:hAnsi="宋体"/>
          <w:color w:val="auto"/>
          <w:sz w:val="21"/>
          <w:szCs w:val="21"/>
          <w:highlight w:val="none"/>
        </w:rPr>
      </w:pPr>
      <w:r>
        <w:rPr>
          <w:rFonts w:hint="eastAsia" w:ascii="宋体" w:hAnsi="宋体" w:cs="宋体"/>
          <w:b/>
          <w:bCs/>
          <w:color w:val="auto"/>
          <w:sz w:val="21"/>
          <w:szCs w:val="21"/>
          <w:highlight w:val="none"/>
        </w:rPr>
        <w:t>报价文件递交截止时间：</w:t>
      </w: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时</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分（报价文件递交时间：2023年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w:t>
      </w:r>
      <w:r>
        <w:rPr>
          <w:rFonts w:hint="eastAsia" w:ascii="宋体" w:hAnsi="宋体"/>
          <w:color w:val="auto"/>
          <w:sz w:val="21"/>
          <w:szCs w:val="21"/>
          <w:highlight w:val="none"/>
          <w:lang w:val="en-US" w:eastAsia="zh-CN"/>
        </w:rPr>
        <w:t>9:00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w:t>
      </w:r>
    </w:p>
    <w:p>
      <w:pPr>
        <w:numPr>
          <w:ilvl w:val="0"/>
          <w:numId w:val="6"/>
        </w:numPr>
        <w:autoSpaceDE w:val="0"/>
        <w:autoSpaceDN w:val="0"/>
        <w:adjustRightInd w:val="0"/>
        <w:snapToGrid w:val="0"/>
        <w:spacing w:line="360" w:lineRule="auto"/>
        <w:ind w:left="425" w:leftChars="0" w:hanging="425" w:firstLineChars="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报价文件递交</w:t>
      </w:r>
      <w:r>
        <w:rPr>
          <w:rFonts w:hint="eastAsia" w:ascii="宋体" w:hAnsi="宋体" w:cs="宋体"/>
          <w:b/>
          <w:bCs/>
          <w:color w:val="auto"/>
          <w:sz w:val="21"/>
          <w:szCs w:val="21"/>
          <w:highlight w:val="none"/>
          <w:lang w:eastAsia="zh-CN"/>
        </w:rPr>
        <w:t>方式：现场递交（或邮寄）。</w:t>
      </w:r>
    </w:p>
    <w:p>
      <w:pPr>
        <w:numPr>
          <w:ilvl w:val="0"/>
          <w:numId w:val="6"/>
        </w:numPr>
        <w:autoSpaceDE w:val="0"/>
        <w:autoSpaceDN w:val="0"/>
        <w:adjustRightInd w:val="0"/>
        <w:snapToGrid w:val="0"/>
        <w:spacing w:line="360" w:lineRule="auto"/>
        <w:ind w:left="425" w:leftChars="0" w:hanging="425" w:firstLineChars="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提交报价文件地点：广州市花都区凤凰北路41号华夏商务大厦12楼广东秤风采购招标有限公司会议室</w:t>
      </w:r>
    </w:p>
    <w:p>
      <w:pPr>
        <w:numPr>
          <w:ilvl w:val="0"/>
          <w:numId w:val="3"/>
        </w:numPr>
        <w:tabs>
          <w:tab w:val="left" w:pos="426"/>
          <w:tab w:val="left" w:pos="709"/>
        </w:tabs>
        <w:snapToGrid w:val="0"/>
        <w:spacing w:line="360" w:lineRule="auto"/>
        <w:rPr>
          <w:rFonts w:ascii="宋体"/>
          <w:b/>
          <w:color w:val="auto"/>
          <w:sz w:val="21"/>
          <w:szCs w:val="21"/>
          <w:highlight w:val="none"/>
        </w:rPr>
      </w:pPr>
      <w:r>
        <w:rPr>
          <w:rFonts w:hint="eastAsia" w:ascii="宋体"/>
          <w:b/>
          <w:color w:val="auto"/>
          <w:sz w:val="21"/>
          <w:szCs w:val="21"/>
          <w:highlight w:val="none"/>
        </w:rPr>
        <w:t>联系事项</w:t>
      </w:r>
    </w:p>
    <w:p>
      <w:pPr>
        <w:pStyle w:val="45"/>
        <w:numPr>
          <w:ilvl w:val="0"/>
          <w:numId w:val="7"/>
        </w:numPr>
        <w:tabs>
          <w:tab w:val="left" w:pos="567"/>
        </w:tabs>
        <w:snapToGrid w:val="0"/>
        <w:spacing w:line="360" w:lineRule="auto"/>
        <w:ind w:firstLineChars="0"/>
        <w:rPr>
          <w:rFonts w:ascii="宋体"/>
          <w:bCs/>
          <w:color w:val="auto"/>
          <w:sz w:val="21"/>
          <w:szCs w:val="21"/>
          <w:highlight w:val="none"/>
        </w:rPr>
      </w:pPr>
      <w:r>
        <w:rPr>
          <w:rFonts w:hint="eastAsia" w:ascii="宋体"/>
          <w:bCs/>
          <w:color w:val="auto"/>
          <w:sz w:val="21"/>
          <w:szCs w:val="21"/>
          <w:highlight w:val="none"/>
        </w:rPr>
        <w:t>招标人：</w:t>
      </w:r>
      <w:r>
        <w:rPr>
          <w:rFonts w:hint="eastAsia" w:ascii="宋体" w:hAnsi="宋体"/>
          <w:color w:val="auto"/>
          <w:sz w:val="21"/>
          <w:szCs w:val="21"/>
          <w:highlight w:val="none"/>
          <w:lang w:eastAsia="zh-CN"/>
        </w:rPr>
        <w:t>广州市花都区农业技术管理中心（广州市花都区农产品质量安全监督检测中心）</w:t>
      </w:r>
    </w:p>
    <w:p>
      <w:pPr>
        <w:tabs>
          <w:tab w:val="left" w:pos="426"/>
          <w:tab w:val="left" w:pos="709"/>
        </w:tabs>
        <w:snapToGrid w:val="0"/>
        <w:spacing w:line="360" w:lineRule="auto"/>
        <w:ind w:left="42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地址：</w:t>
      </w:r>
      <w:r>
        <w:rPr>
          <w:rFonts w:hint="eastAsia" w:ascii="宋体" w:hAnsi="宋体"/>
          <w:color w:val="auto"/>
          <w:sz w:val="21"/>
          <w:szCs w:val="21"/>
          <w:highlight w:val="none"/>
          <w:lang w:eastAsia="zh-CN"/>
        </w:rPr>
        <w:t>广州市花都区新华街建设路53号</w:t>
      </w:r>
    </w:p>
    <w:p>
      <w:pPr>
        <w:tabs>
          <w:tab w:val="left" w:pos="426"/>
          <w:tab w:val="left" w:pos="709"/>
        </w:tabs>
        <w:snapToGrid w:val="0"/>
        <w:spacing w:line="360" w:lineRule="auto"/>
        <w:ind w:left="42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联系人：</w:t>
      </w:r>
      <w:r>
        <w:rPr>
          <w:rFonts w:hint="eastAsia" w:ascii="宋体" w:hAnsi="宋体"/>
          <w:color w:val="auto"/>
          <w:sz w:val="21"/>
          <w:szCs w:val="21"/>
          <w:highlight w:val="none"/>
          <w:lang w:eastAsia="zh-CN"/>
        </w:rPr>
        <w:t>张小姐</w:t>
      </w:r>
    </w:p>
    <w:p>
      <w:pPr>
        <w:tabs>
          <w:tab w:val="left" w:pos="426"/>
          <w:tab w:val="left" w:pos="709"/>
        </w:tabs>
        <w:snapToGrid w:val="0"/>
        <w:spacing w:line="360" w:lineRule="auto"/>
        <w:ind w:left="42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联系电话：</w:t>
      </w:r>
      <w:r>
        <w:rPr>
          <w:rFonts w:hint="eastAsia" w:ascii="宋体" w:hAnsi="宋体"/>
          <w:color w:val="auto"/>
          <w:sz w:val="21"/>
          <w:szCs w:val="21"/>
          <w:highlight w:val="none"/>
          <w:lang w:val="en-US" w:eastAsia="zh-CN"/>
        </w:rPr>
        <w:t xml:space="preserve">020-86801986  </w:t>
      </w:r>
    </w:p>
    <w:p>
      <w:pPr>
        <w:pStyle w:val="45"/>
        <w:numPr>
          <w:ilvl w:val="0"/>
          <w:numId w:val="7"/>
        </w:numPr>
        <w:tabs>
          <w:tab w:val="left" w:pos="567"/>
        </w:tabs>
        <w:snapToGrid w:val="0"/>
        <w:spacing w:line="360" w:lineRule="auto"/>
        <w:ind w:firstLineChars="0"/>
        <w:rPr>
          <w:rFonts w:ascii="宋体"/>
          <w:bCs/>
          <w:color w:val="auto"/>
          <w:sz w:val="21"/>
          <w:szCs w:val="21"/>
          <w:highlight w:val="none"/>
        </w:rPr>
      </w:pPr>
      <w:r>
        <w:rPr>
          <w:rFonts w:hint="eastAsia" w:ascii="宋体" w:hAnsi="宋体"/>
          <w:color w:val="auto"/>
          <w:sz w:val="21"/>
          <w:szCs w:val="21"/>
          <w:highlight w:val="none"/>
        </w:rPr>
        <w:t>招标代理机构：广东秤风采购招标有限公司</w:t>
      </w:r>
    </w:p>
    <w:p>
      <w:pPr>
        <w:tabs>
          <w:tab w:val="left" w:pos="426"/>
          <w:tab w:val="left" w:pos="709"/>
        </w:tabs>
        <w:snapToGrid w:val="0"/>
        <w:spacing w:line="360" w:lineRule="auto"/>
        <w:ind w:left="420"/>
        <w:rPr>
          <w:rFonts w:ascii="宋体" w:hAnsi="宋体"/>
          <w:color w:val="auto"/>
          <w:sz w:val="21"/>
          <w:szCs w:val="21"/>
          <w:highlight w:val="none"/>
        </w:rPr>
      </w:pPr>
      <w:r>
        <w:rPr>
          <w:rFonts w:hint="eastAsia" w:ascii="宋体" w:hAnsi="宋体"/>
          <w:color w:val="auto"/>
          <w:sz w:val="21"/>
          <w:szCs w:val="21"/>
          <w:highlight w:val="none"/>
        </w:rPr>
        <w:t>地址：广州市花都区凤凰北路41号华夏商务大厦1204房</w:t>
      </w:r>
    </w:p>
    <w:p>
      <w:pPr>
        <w:tabs>
          <w:tab w:val="left" w:pos="426"/>
          <w:tab w:val="left" w:pos="709"/>
        </w:tabs>
        <w:snapToGrid w:val="0"/>
        <w:spacing w:line="360" w:lineRule="auto"/>
        <w:ind w:left="420"/>
        <w:rPr>
          <w:rFonts w:ascii="宋体" w:hAnsi="宋体"/>
          <w:color w:val="auto"/>
          <w:sz w:val="21"/>
          <w:szCs w:val="21"/>
          <w:highlight w:val="none"/>
        </w:rPr>
      </w:pPr>
      <w:r>
        <w:rPr>
          <w:rFonts w:hint="eastAsia" w:ascii="宋体" w:hAnsi="宋体"/>
          <w:color w:val="auto"/>
          <w:sz w:val="21"/>
          <w:szCs w:val="21"/>
          <w:highlight w:val="none"/>
        </w:rPr>
        <w:t>联系人：张小姐</w:t>
      </w:r>
    </w:p>
    <w:p>
      <w:pPr>
        <w:tabs>
          <w:tab w:val="left" w:pos="426"/>
          <w:tab w:val="left" w:pos="709"/>
        </w:tabs>
        <w:snapToGrid w:val="0"/>
        <w:spacing w:line="360" w:lineRule="auto"/>
        <w:ind w:left="420"/>
        <w:rPr>
          <w:rFonts w:ascii="宋体" w:hAnsi="宋体"/>
          <w:color w:val="auto"/>
          <w:sz w:val="21"/>
          <w:szCs w:val="21"/>
          <w:highlight w:val="none"/>
        </w:rPr>
      </w:pPr>
      <w:r>
        <w:rPr>
          <w:rFonts w:hint="eastAsia" w:ascii="宋体" w:hAnsi="宋体"/>
          <w:color w:val="auto"/>
          <w:sz w:val="21"/>
          <w:szCs w:val="21"/>
          <w:highlight w:val="none"/>
        </w:rPr>
        <w:t>联系电话：020-37726707-310</w:t>
      </w:r>
    </w:p>
    <w:p>
      <w:pPr>
        <w:numPr>
          <w:ilvl w:val="0"/>
          <w:numId w:val="3"/>
        </w:numPr>
        <w:tabs>
          <w:tab w:val="left" w:pos="426"/>
          <w:tab w:val="left" w:pos="709"/>
        </w:tabs>
        <w:snapToGrid w:val="0"/>
        <w:spacing w:line="360" w:lineRule="auto"/>
        <w:rPr>
          <w:rFonts w:ascii="宋体" w:hAnsi="宋体"/>
          <w:b/>
          <w:color w:val="auto"/>
          <w:sz w:val="21"/>
          <w:szCs w:val="21"/>
          <w:highlight w:val="none"/>
        </w:rPr>
      </w:pPr>
      <w:r>
        <w:rPr>
          <w:rFonts w:hint="eastAsia" w:ascii="宋体"/>
          <w:b/>
          <w:color w:val="auto"/>
          <w:sz w:val="21"/>
          <w:szCs w:val="21"/>
          <w:highlight w:val="none"/>
        </w:rPr>
        <w:t>本项目相关公告在中国招标投标公共服务平台（www.cebpubservice.com）及招标代理机构网站（www.gdcf.net.cn）上发布。</w:t>
      </w:r>
      <w:r>
        <w:rPr>
          <w:rFonts w:hint="eastAsia" w:ascii="宋体" w:hAnsi="宋体"/>
          <w:b/>
          <w:color w:val="auto"/>
          <w:sz w:val="21"/>
          <w:szCs w:val="21"/>
          <w:highlight w:val="none"/>
        </w:rPr>
        <w:t>相关公告在媒体上公布之日即视为有效送达，不再另行通知。</w:t>
      </w:r>
    </w:p>
    <w:p>
      <w:pPr>
        <w:tabs>
          <w:tab w:val="left" w:pos="8222"/>
        </w:tabs>
        <w:snapToGrid w:val="0"/>
        <w:spacing w:line="360" w:lineRule="auto"/>
        <w:ind w:right="-57" w:rightChars="-27" w:firstLine="435"/>
        <w:jc w:val="right"/>
        <w:rPr>
          <w:color w:val="auto"/>
          <w:highlight w:val="none"/>
        </w:rPr>
      </w:pPr>
      <w:r>
        <w:rPr>
          <w:rFonts w:hint="eastAsia"/>
          <w:color w:val="auto"/>
          <w:highlight w:val="none"/>
        </w:rPr>
        <w:t>广东秤风采购招标有限公司</w:t>
      </w:r>
    </w:p>
    <w:p>
      <w:pPr>
        <w:tabs>
          <w:tab w:val="left" w:pos="8222"/>
        </w:tabs>
        <w:snapToGrid w:val="0"/>
        <w:spacing w:line="360" w:lineRule="auto"/>
        <w:ind w:right="-57" w:rightChars="-27" w:firstLine="435"/>
        <w:jc w:val="right"/>
        <w:rPr>
          <w:rFonts w:ascii="宋体" w:hAnsi="宋体"/>
          <w:b/>
          <w:color w:val="auto"/>
          <w:sz w:val="50"/>
          <w:szCs w:val="50"/>
          <w:highlight w:val="none"/>
        </w:rPr>
      </w:pPr>
      <w:bookmarkStart w:id="3" w:name="_Toc457466590"/>
      <w:r>
        <w:rPr>
          <w:rFonts w:hint="eastAsia" w:ascii="宋体" w:hAnsi="宋体"/>
          <w:color w:val="auto"/>
          <w:highlight w:val="none"/>
        </w:rPr>
        <w:t>2023年</w:t>
      </w:r>
      <w:r>
        <w:rPr>
          <w:rFonts w:hint="eastAsia" w:ascii="宋体" w:hAnsi="宋体"/>
          <w:color w:val="auto"/>
          <w:highlight w:val="none"/>
          <w:lang w:val="en-US" w:eastAsia="zh-CN"/>
        </w:rPr>
        <w:t>10</w:t>
      </w:r>
      <w:r>
        <w:rPr>
          <w:rFonts w:hint="eastAsia" w:ascii="宋体" w:hAnsi="宋体"/>
          <w:color w:val="auto"/>
          <w:highlight w:val="none"/>
        </w:rPr>
        <w:t>月</w:t>
      </w:r>
      <w:r>
        <w:rPr>
          <w:rFonts w:hint="eastAsia" w:ascii="宋体" w:hAnsi="宋体"/>
          <w:color w:val="auto"/>
          <w:highlight w:val="none"/>
          <w:lang w:val="en-US" w:eastAsia="zh-CN"/>
        </w:rPr>
        <w:t>20</w:t>
      </w:r>
      <w:r>
        <w:rPr>
          <w:rFonts w:hint="eastAsia" w:ascii="宋体" w:hAnsi="宋体"/>
          <w:color w:val="auto"/>
          <w:highlight w:val="none"/>
        </w:rPr>
        <w:t>日</w:t>
      </w:r>
      <w:bookmarkEnd w:id="3"/>
    </w:p>
    <w:bookmarkEnd w:id="39"/>
    <w:p>
      <w:pPr>
        <w:adjustRightInd w:val="0"/>
        <w:snapToGrid w:val="0"/>
        <w:spacing w:line="360" w:lineRule="auto"/>
        <w:jc w:val="center"/>
        <w:rPr>
          <w:rFonts w:ascii="宋体" w:hAnsi="宋体"/>
          <w:b/>
          <w:color w:val="auto"/>
          <w:sz w:val="30"/>
          <w:szCs w:val="30"/>
          <w:highlight w:val="none"/>
        </w:rPr>
      </w:pPr>
      <w:r>
        <w:rPr>
          <w:rFonts w:ascii="宋体" w:hAnsi="宋体"/>
          <w:b/>
          <w:color w:val="auto"/>
          <w:sz w:val="36"/>
          <w:szCs w:val="36"/>
          <w:highlight w:val="none"/>
        </w:rPr>
        <w:br w:type="page"/>
      </w:r>
      <w:bookmarkStart w:id="4" w:name="_Toc457466592"/>
      <w:bookmarkStart w:id="5" w:name="_Toc423350473"/>
      <w:bookmarkStart w:id="6" w:name="_Toc15542"/>
      <w:r>
        <w:rPr>
          <w:rFonts w:hint="eastAsia"/>
          <w:b/>
          <w:bCs/>
          <w:color w:val="auto"/>
          <w:kern w:val="0"/>
          <w:sz w:val="30"/>
          <w:szCs w:val="30"/>
          <w:highlight w:val="none"/>
        </w:rPr>
        <w:t>须知</w:t>
      </w:r>
      <w:bookmarkEnd w:id="4"/>
      <w:bookmarkEnd w:id="5"/>
      <w:bookmarkEnd w:id="6"/>
      <w:r>
        <w:rPr>
          <w:rFonts w:hint="eastAsia"/>
          <w:b/>
          <w:bCs/>
          <w:color w:val="auto"/>
          <w:kern w:val="0"/>
          <w:sz w:val="30"/>
          <w:szCs w:val="30"/>
          <w:highlight w:val="none"/>
        </w:rPr>
        <w:t>说明</w:t>
      </w:r>
    </w:p>
    <w:p>
      <w:pPr>
        <w:numPr>
          <w:ilvl w:val="0"/>
          <w:numId w:val="8"/>
        </w:numPr>
        <w:autoSpaceDE w:val="0"/>
        <w:autoSpaceDN w:val="0"/>
        <w:adjustRightInd w:val="0"/>
        <w:snapToGrid w:val="0"/>
        <w:spacing w:line="360" w:lineRule="auto"/>
        <w:rPr>
          <w:rFonts w:ascii="宋体" w:hAnsi="宋体"/>
          <w:b/>
          <w:color w:val="auto"/>
          <w:szCs w:val="21"/>
          <w:highlight w:val="none"/>
        </w:rPr>
      </w:pPr>
      <w:bookmarkStart w:id="7" w:name="_Toc423350503"/>
      <w:bookmarkStart w:id="8" w:name="_Toc371432365"/>
      <w:bookmarkStart w:id="9" w:name="_Toc457466623"/>
      <w:r>
        <w:rPr>
          <w:rFonts w:hint="eastAsia" w:ascii="宋体" w:hAnsi="宋体" w:cs="黑体"/>
          <w:b/>
          <w:bCs/>
          <w:color w:val="auto"/>
          <w:szCs w:val="21"/>
          <w:highlight w:val="none"/>
        </w:rPr>
        <w:t>竞价评审小组</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竞价</w:t>
      </w:r>
      <w:r>
        <w:rPr>
          <w:rFonts w:hint="eastAsia" w:ascii="宋体" w:hAnsi="宋体" w:cs="宋体"/>
          <w:color w:val="auto"/>
          <w:szCs w:val="21"/>
          <w:highlight w:val="none"/>
          <w:lang w:eastAsia="zh-TW"/>
        </w:rPr>
        <w:t>由依照</w:t>
      </w:r>
      <w:r>
        <w:rPr>
          <w:rFonts w:hint="eastAsia" w:ascii="宋体" w:hAnsi="宋体" w:cs="宋体"/>
          <w:color w:val="auto"/>
          <w:szCs w:val="21"/>
          <w:highlight w:val="none"/>
        </w:rPr>
        <w:t>相关</w:t>
      </w:r>
      <w:r>
        <w:rPr>
          <w:rFonts w:hint="eastAsia" w:ascii="宋体" w:hAnsi="宋体" w:cs="宋体"/>
          <w:color w:val="auto"/>
          <w:szCs w:val="21"/>
          <w:highlight w:val="none"/>
          <w:lang w:eastAsia="zh-TW"/>
        </w:rPr>
        <w:t>法律、法规规定组建的</w:t>
      </w:r>
      <w:r>
        <w:rPr>
          <w:rFonts w:hint="eastAsia" w:ascii="宋体" w:hAnsi="宋体" w:cs="宋体"/>
          <w:color w:val="auto"/>
          <w:szCs w:val="21"/>
          <w:highlight w:val="none"/>
        </w:rPr>
        <w:t>竞价评审小组</w:t>
      </w:r>
      <w:r>
        <w:rPr>
          <w:rFonts w:hint="eastAsia" w:ascii="宋体" w:hAnsi="宋体" w:cs="宋体"/>
          <w:color w:val="auto"/>
          <w:szCs w:val="21"/>
          <w:highlight w:val="none"/>
          <w:lang w:eastAsia="zh-TW"/>
        </w:rPr>
        <w:t>负责。</w:t>
      </w:r>
      <w:r>
        <w:rPr>
          <w:rFonts w:hint="eastAsia" w:ascii="宋体" w:hAnsi="宋体"/>
          <w:color w:val="auto"/>
          <w:szCs w:val="21"/>
          <w:highlight w:val="none"/>
        </w:rPr>
        <w:t>竞价评审小组</w:t>
      </w:r>
      <w:r>
        <w:rPr>
          <w:rFonts w:hint="eastAsia" w:ascii="宋体" w:hAnsi="宋体" w:cs="宋体"/>
          <w:color w:val="auto"/>
          <w:szCs w:val="21"/>
          <w:highlight w:val="none"/>
          <w:lang w:eastAsia="zh-TW"/>
        </w:rPr>
        <w:t>按规定由招标人代表和</w:t>
      </w:r>
      <w:r>
        <w:rPr>
          <w:rFonts w:hint="eastAsia" w:ascii="宋体" w:hAnsi="宋体" w:cs="宋体"/>
          <w:color w:val="auto"/>
          <w:szCs w:val="21"/>
          <w:highlight w:val="none"/>
        </w:rPr>
        <w:t>从专家库随机抽取的有关</w:t>
      </w:r>
      <w:r>
        <w:rPr>
          <w:rFonts w:hint="eastAsia" w:ascii="宋体" w:hAnsi="宋体" w:cs="宋体"/>
          <w:color w:val="auto"/>
          <w:szCs w:val="21"/>
          <w:highlight w:val="none"/>
          <w:lang w:eastAsia="zh-TW"/>
        </w:rPr>
        <w:t>技术、经济等方面的专家组成，</w:t>
      </w:r>
      <w:r>
        <w:rPr>
          <w:rFonts w:hint="eastAsia" w:ascii="宋体" w:hAnsi="宋体"/>
          <w:bCs/>
          <w:color w:val="auto"/>
          <w:highlight w:val="none"/>
        </w:rPr>
        <w:t>竞价评审小组</w:t>
      </w:r>
      <w:r>
        <w:rPr>
          <w:rFonts w:hint="eastAsia" w:ascii="宋体" w:hAnsi="宋体"/>
          <w:color w:val="auto"/>
          <w:szCs w:val="21"/>
          <w:highlight w:val="none"/>
        </w:rPr>
        <w:t>由3名单数组成</w:t>
      </w:r>
      <w:r>
        <w:rPr>
          <w:rFonts w:hint="eastAsia" w:ascii="宋体" w:hAnsi="宋体" w:cs="宋体"/>
          <w:color w:val="auto"/>
          <w:szCs w:val="21"/>
          <w:highlight w:val="none"/>
          <w:lang w:eastAsia="zh-TW"/>
        </w:rPr>
        <w:t>。</w:t>
      </w:r>
    </w:p>
    <w:p>
      <w:pPr>
        <w:numPr>
          <w:ilvl w:val="0"/>
          <w:numId w:val="8"/>
        </w:numPr>
        <w:autoSpaceDE w:val="0"/>
        <w:autoSpaceDN w:val="0"/>
        <w:adjustRightInd w:val="0"/>
        <w:snapToGrid w:val="0"/>
        <w:spacing w:line="360" w:lineRule="auto"/>
        <w:rPr>
          <w:rFonts w:ascii="宋体" w:hAnsi="宋体" w:cs="黑体"/>
          <w:b/>
          <w:bCs/>
          <w:color w:val="auto"/>
          <w:szCs w:val="21"/>
          <w:highlight w:val="none"/>
          <w:lang w:eastAsia="zh-TW"/>
        </w:rPr>
      </w:pPr>
      <w:bookmarkStart w:id="10" w:name="_Toc419125963"/>
      <w:r>
        <w:rPr>
          <w:rFonts w:hint="eastAsia" w:ascii="宋体" w:hAnsi="宋体" w:cs="黑体"/>
          <w:b/>
          <w:bCs/>
          <w:color w:val="auto"/>
          <w:szCs w:val="21"/>
          <w:highlight w:val="none"/>
        </w:rPr>
        <w:t>竞价过程</w:t>
      </w:r>
      <w:bookmarkEnd w:id="10"/>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竞价评审小组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竞价文件</w:t>
      </w:r>
      <w:r>
        <w:rPr>
          <w:rFonts w:hint="eastAsia" w:ascii="宋体" w:hAnsi="宋体" w:cs="宋体"/>
          <w:color w:val="auto"/>
          <w:szCs w:val="21"/>
          <w:highlight w:val="none"/>
          <w:lang w:eastAsia="zh-TW"/>
        </w:rPr>
        <w:t>的规定，对</w:t>
      </w:r>
      <w:r>
        <w:rPr>
          <w:rFonts w:hint="eastAsia" w:ascii="宋体" w:hAnsi="宋体" w:cs="宋体"/>
          <w:color w:val="auto"/>
          <w:szCs w:val="21"/>
          <w:highlight w:val="none"/>
        </w:rPr>
        <w:t>报价文件</w:t>
      </w:r>
      <w:r>
        <w:rPr>
          <w:rFonts w:hint="eastAsia" w:ascii="宋体" w:hAnsi="宋体" w:cs="宋体"/>
          <w:color w:val="auto"/>
          <w:szCs w:val="21"/>
          <w:highlight w:val="none"/>
          <w:lang w:eastAsia="zh-TW"/>
        </w:rPr>
        <w:t>进行资格性、符合性评审</w:t>
      </w:r>
      <w:r>
        <w:rPr>
          <w:rFonts w:hint="eastAsia" w:ascii="宋体" w:hAnsi="宋体" w:cs="宋体"/>
          <w:color w:val="auto"/>
          <w:szCs w:val="21"/>
          <w:highlight w:val="none"/>
        </w:rPr>
        <w:t>。</w:t>
      </w:r>
      <w:r>
        <w:rPr>
          <w:rFonts w:hint="eastAsia" w:ascii="宋体" w:hAnsi="宋体" w:cs="宋体"/>
          <w:color w:val="auto"/>
          <w:szCs w:val="21"/>
          <w:highlight w:val="none"/>
          <w:lang w:eastAsia="zh-TW"/>
        </w:rPr>
        <w:t>未能通过资格性、符合性审查被认定为无效</w:t>
      </w:r>
      <w:r>
        <w:rPr>
          <w:rFonts w:hint="eastAsia" w:ascii="宋体" w:hAnsi="宋体" w:cs="宋体"/>
          <w:color w:val="auto"/>
          <w:szCs w:val="21"/>
          <w:highlight w:val="none"/>
        </w:rPr>
        <w:t>响应。</w:t>
      </w:r>
    </w:p>
    <w:p>
      <w:pPr>
        <w:autoSpaceDE w:val="0"/>
        <w:autoSpaceDN w:val="0"/>
        <w:adjustRightInd w:val="0"/>
        <w:snapToGrid w:val="0"/>
        <w:spacing w:line="360" w:lineRule="auto"/>
        <w:jc w:val="center"/>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资格、符合性评审表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91" w:type="dxa"/>
            <w:tcBorders>
              <w:top w:val="single" w:color="auto" w:sz="12" w:space="0"/>
              <w:left w:val="single" w:color="auto" w:sz="12" w:space="0"/>
            </w:tcBorders>
            <w:vAlign w:val="center"/>
          </w:tcPr>
          <w:p>
            <w:pPr>
              <w:snapToGrid w:val="0"/>
              <w:jc w:val="center"/>
              <w:rPr>
                <w:b/>
                <w:color w:val="auto"/>
                <w:highlight w:val="none"/>
              </w:rPr>
            </w:pPr>
            <w:r>
              <w:rPr>
                <w:rFonts w:hint="eastAsia"/>
                <w:b/>
                <w:color w:val="auto"/>
                <w:highlight w:val="none"/>
              </w:rPr>
              <w:t>序号</w:t>
            </w:r>
          </w:p>
        </w:tc>
        <w:tc>
          <w:tcPr>
            <w:tcW w:w="8126" w:type="dxa"/>
            <w:tcBorders>
              <w:top w:val="single" w:color="auto" w:sz="12" w:space="0"/>
              <w:right w:val="single" w:color="auto" w:sz="12" w:space="0"/>
            </w:tcBorders>
            <w:vAlign w:val="center"/>
          </w:tcPr>
          <w:p>
            <w:pPr>
              <w:snapToGrid w:val="0"/>
              <w:jc w:val="center"/>
              <w:rPr>
                <w:b/>
                <w:color w:val="auto"/>
                <w:highlight w:val="none"/>
              </w:rPr>
            </w:pPr>
            <w:r>
              <w:rPr>
                <w:rFonts w:hint="eastAsia"/>
                <w:b/>
                <w:color w:val="auto"/>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12" w:space="0"/>
              <w:left w:val="single" w:color="auto" w:sz="12" w:space="0"/>
            </w:tcBorders>
            <w:vAlign w:val="center"/>
          </w:tcPr>
          <w:p>
            <w:pPr>
              <w:numPr>
                <w:ilvl w:val="0"/>
                <w:numId w:val="9"/>
              </w:numPr>
              <w:tabs>
                <w:tab w:val="left" w:pos="223"/>
              </w:tabs>
              <w:snapToGrid w:val="0"/>
              <w:jc w:val="center"/>
              <w:rPr>
                <w:rFonts w:ascii="宋体" w:hAnsi="宋体"/>
                <w:b/>
                <w:color w:val="auto"/>
                <w:highlight w:val="none"/>
              </w:rPr>
            </w:pPr>
          </w:p>
        </w:tc>
        <w:tc>
          <w:tcPr>
            <w:tcW w:w="8126" w:type="dxa"/>
            <w:tcBorders>
              <w:top w:val="single" w:color="auto" w:sz="12" w:space="0"/>
              <w:right w:val="single" w:color="auto" w:sz="12" w:space="0"/>
            </w:tcBorders>
            <w:vAlign w:val="center"/>
          </w:tcPr>
          <w:p>
            <w:pPr>
              <w:rPr>
                <w:rFonts w:ascii="宋体" w:hAnsi="宋体" w:cs="宋体"/>
                <w:color w:val="auto"/>
                <w:highlight w:val="none"/>
              </w:rPr>
            </w:pPr>
            <w:r>
              <w:rPr>
                <w:rFonts w:hint="eastAsia" w:ascii="宋体" w:hAnsi="宋体" w:cs="宋体"/>
                <w:color w:val="auto"/>
                <w:highlight w:val="none"/>
              </w:rPr>
              <w:t>具备竞价文件中规定资格要求的及资格证明文件齐全；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left w:val="single" w:color="auto" w:sz="12" w:space="0"/>
            </w:tcBorders>
            <w:vAlign w:val="center"/>
          </w:tcPr>
          <w:p>
            <w:pPr>
              <w:numPr>
                <w:ilvl w:val="0"/>
                <w:numId w:val="9"/>
              </w:numPr>
              <w:tabs>
                <w:tab w:val="left" w:pos="223"/>
              </w:tabs>
              <w:snapToGrid w:val="0"/>
              <w:jc w:val="center"/>
              <w:rPr>
                <w:rFonts w:ascii="宋体" w:hAnsi="宋体"/>
                <w:b/>
                <w:color w:val="auto"/>
                <w:highlight w:val="none"/>
              </w:rPr>
            </w:pPr>
          </w:p>
        </w:tc>
        <w:tc>
          <w:tcPr>
            <w:tcW w:w="8126" w:type="dxa"/>
            <w:tcBorders>
              <w:right w:val="single" w:color="auto" w:sz="12" w:space="0"/>
            </w:tcBorders>
            <w:vAlign w:val="center"/>
          </w:tcPr>
          <w:p>
            <w:pPr>
              <w:rPr>
                <w:rFonts w:ascii="宋体" w:hAnsi="宋体" w:cs="宋体"/>
                <w:color w:val="auto"/>
                <w:highlight w:val="none"/>
              </w:rPr>
            </w:pPr>
            <w:r>
              <w:rPr>
                <w:rFonts w:hint="eastAsia" w:ascii="宋体" w:hAnsi="宋体" w:cs="宋体"/>
                <w:color w:val="auto"/>
                <w:highlight w:val="none"/>
              </w:rPr>
              <w:t>报价函已提交并符合竞价文件要求的；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left w:val="single" w:color="auto" w:sz="12" w:space="0"/>
            </w:tcBorders>
            <w:vAlign w:val="center"/>
          </w:tcPr>
          <w:p>
            <w:pPr>
              <w:numPr>
                <w:ilvl w:val="0"/>
                <w:numId w:val="9"/>
              </w:numPr>
              <w:tabs>
                <w:tab w:val="left" w:pos="223"/>
              </w:tabs>
              <w:snapToGrid w:val="0"/>
              <w:jc w:val="center"/>
              <w:rPr>
                <w:rFonts w:ascii="宋体" w:hAnsi="宋体"/>
                <w:b/>
                <w:color w:val="auto"/>
                <w:highlight w:val="none"/>
              </w:rPr>
            </w:pPr>
          </w:p>
        </w:tc>
        <w:tc>
          <w:tcPr>
            <w:tcW w:w="8126" w:type="dxa"/>
            <w:tcBorders>
              <w:right w:val="single" w:color="auto" w:sz="12" w:space="0"/>
            </w:tcBorders>
            <w:vAlign w:val="center"/>
          </w:tcPr>
          <w:p>
            <w:pPr>
              <w:ind w:left="10" w:hanging="10" w:hangingChars="5"/>
              <w:rPr>
                <w:rFonts w:ascii="宋体" w:hAnsi="宋体" w:cs="宋体"/>
                <w:color w:val="auto"/>
                <w:highlight w:val="none"/>
              </w:rPr>
            </w:pPr>
            <w:r>
              <w:rPr>
                <w:rFonts w:hint="eastAsia" w:ascii="宋体" w:hAnsi="宋体" w:cs="宋体"/>
                <w:color w:val="auto"/>
                <w:highlight w:val="none"/>
              </w:rPr>
              <w:t>按照竞价文件规定要求签署、盖章且报价文件有法定代表人签字，或签字人有法定代表人有效授权书的；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left w:val="single" w:color="auto" w:sz="12" w:space="0"/>
            </w:tcBorders>
            <w:vAlign w:val="center"/>
          </w:tcPr>
          <w:p>
            <w:pPr>
              <w:numPr>
                <w:ilvl w:val="0"/>
                <w:numId w:val="9"/>
              </w:numPr>
              <w:tabs>
                <w:tab w:val="left" w:pos="223"/>
              </w:tabs>
              <w:snapToGrid w:val="0"/>
              <w:jc w:val="center"/>
              <w:rPr>
                <w:rFonts w:ascii="宋体" w:hAnsi="宋体" w:cs="宋体"/>
                <w:b/>
                <w:color w:val="auto"/>
                <w:highlight w:val="none"/>
              </w:rPr>
            </w:pPr>
          </w:p>
        </w:tc>
        <w:tc>
          <w:tcPr>
            <w:tcW w:w="8126" w:type="dxa"/>
            <w:tcBorders>
              <w:right w:val="single" w:color="auto" w:sz="12" w:space="0"/>
            </w:tcBorders>
            <w:vAlign w:val="center"/>
          </w:tcPr>
          <w:p>
            <w:pPr>
              <w:pStyle w:val="2"/>
              <w:rPr>
                <w:rFonts w:ascii="宋体" w:hAnsi="宋体" w:cs="宋体"/>
                <w:color w:val="auto"/>
                <w:highlight w:val="none"/>
              </w:rPr>
            </w:pPr>
            <w:r>
              <w:rPr>
                <w:rFonts w:hint="eastAsia" w:ascii="宋体" w:hAnsi="宋体" w:eastAsia="宋体" w:cs="宋体"/>
                <w:bCs w:val="0"/>
                <w:color w:val="auto"/>
                <w:spacing w:val="0"/>
                <w:kern w:val="2"/>
                <w:sz w:val="21"/>
                <w:szCs w:val="22"/>
                <w:highlight w:val="none"/>
                <w:lang w:val="en-US" w:eastAsia="zh-CN" w:bidi="ar-SA"/>
              </w:rPr>
              <w:t>下浮率在0%-100%范围内，且投标下浮率是固定唯一；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left w:val="single" w:color="auto" w:sz="12" w:space="0"/>
            </w:tcBorders>
            <w:vAlign w:val="center"/>
          </w:tcPr>
          <w:p>
            <w:pPr>
              <w:numPr>
                <w:ilvl w:val="0"/>
                <w:numId w:val="9"/>
              </w:numPr>
              <w:tabs>
                <w:tab w:val="left" w:pos="223"/>
              </w:tabs>
              <w:snapToGrid w:val="0"/>
              <w:jc w:val="center"/>
              <w:rPr>
                <w:rFonts w:ascii="宋体" w:hAnsi="宋体"/>
                <w:b/>
                <w:color w:val="auto"/>
                <w:highlight w:val="none"/>
              </w:rPr>
            </w:pPr>
          </w:p>
        </w:tc>
        <w:tc>
          <w:tcPr>
            <w:tcW w:w="8126" w:type="dxa"/>
            <w:tcBorders>
              <w:right w:val="single" w:color="auto" w:sz="12" w:space="0"/>
            </w:tcBorders>
            <w:vAlign w:val="center"/>
          </w:tcPr>
          <w:p>
            <w:pPr>
              <w:rPr>
                <w:rFonts w:ascii="宋体" w:hAnsi="宋体" w:cs="宋体"/>
                <w:color w:val="auto"/>
                <w:highlight w:val="none"/>
              </w:rPr>
            </w:pPr>
            <w:r>
              <w:rPr>
                <w:rFonts w:hint="eastAsia" w:ascii="宋体" w:hAnsi="宋体" w:cs="宋体"/>
                <w:color w:val="auto"/>
                <w:highlight w:val="none"/>
              </w:rPr>
              <w:t>报价文件没有竞价文件中规定的其它无效响应条款的；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left w:val="single" w:color="auto" w:sz="12" w:space="0"/>
              <w:bottom w:val="single" w:color="auto" w:sz="12" w:space="0"/>
            </w:tcBorders>
            <w:vAlign w:val="center"/>
          </w:tcPr>
          <w:p>
            <w:pPr>
              <w:numPr>
                <w:ilvl w:val="0"/>
                <w:numId w:val="9"/>
              </w:numPr>
              <w:tabs>
                <w:tab w:val="left" w:pos="223"/>
              </w:tabs>
              <w:snapToGrid w:val="0"/>
              <w:jc w:val="center"/>
              <w:rPr>
                <w:rFonts w:ascii="宋体" w:hAnsi="宋体"/>
                <w:b/>
                <w:color w:val="auto"/>
                <w:highlight w:val="none"/>
              </w:rPr>
            </w:pPr>
          </w:p>
        </w:tc>
        <w:tc>
          <w:tcPr>
            <w:tcW w:w="8126" w:type="dxa"/>
            <w:tcBorders>
              <w:bottom w:val="single" w:color="auto" w:sz="12" w:space="0"/>
              <w:right w:val="single" w:color="auto" w:sz="12" w:space="0"/>
            </w:tcBorders>
            <w:vAlign w:val="center"/>
          </w:tcPr>
          <w:p>
            <w:pPr>
              <w:snapToGrid w:val="0"/>
              <w:rPr>
                <w:color w:val="auto"/>
                <w:highlight w:val="none"/>
              </w:rPr>
            </w:pPr>
            <w:r>
              <w:rPr>
                <w:rFonts w:hint="eastAsia" w:ascii="宋体" w:hAnsi="宋体" w:cs="宋体"/>
                <w:color w:val="auto"/>
                <w:highlight w:val="none"/>
              </w:rPr>
              <w:t>按有关法律、法规、规章不属于无效响应的。</w:t>
            </w:r>
          </w:p>
        </w:tc>
      </w:tr>
    </w:tbl>
    <w:p>
      <w:pPr>
        <w:pStyle w:val="30"/>
        <w:ind w:firstLine="400"/>
        <w:rPr>
          <w:color w:val="auto"/>
          <w:highlight w:val="none"/>
        </w:rPr>
      </w:pPr>
    </w:p>
    <w:bookmarkEnd w:id="7"/>
    <w:bookmarkEnd w:id="8"/>
    <w:bookmarkEnd w:id="9"/>
    <w:p>
      <w:pPr>
        <w:numPr>
          <w:ilvl w:val="0"/>
          <w:numId w:val="8"/>
        </w:numPr>
        <w:autoSpaceDE w:val="0"/>
        <w:autoSpaceDN w:val="0"/>
        <w:adjustRightInd w:val="0"/>
        <w:snapToGrid w:val="0"/>
        <w:spacing w:line="360" w:lineRule="auto"/>
        <w:rPr>
          <w:rFonts w:ascii="宋体" w:hAnsi="宋体" w:cs="黑体"/>
          <w:b/>
          <w:bCs/>
          <w:color w:val="auto"/>
          <w:szCs w:val="21"/>
          <w:highlight w:val="none"/>
          <w:lang w:eastAsia="zh-TW"/>
        </w:rPr>
      </w:pPr>
      <w:bookmarkStart w:id="11" w:name="_Toc419125964"/>
      <w:bookmarkStart w:id="12" w:name="_Toc381000419"/>
      <w:bookmarkStart w:id="13" w:name="_Toc371432369"/>
      <w:bookmarkStart w:id="14" w:name="_Toc423350507"/>
      <w:bookmarkStart w:id="15" w:name="_Toc457466627"/>
      <w:r>
        <w:rPr>
          <w:rFonts w:hint="eastAsia" w:ascii="宋体" w:hAnsi="宋体" w:cs="黑体"/>
          <w:b/>
          <w:bCs/>
          <w:color w:val="auto"/>
          <w:szCs w:val="21"/>
          <w:highlight w:val="none"/>
          <w:lang w:eastAsia="zh-TW"/>
        </w:rPr>
        <w:t>评定成交的</w:t>
      </w:r>
      <w:r>
        <w:rPr>
          <w:rFonts w:ascii="宋体" w:hAnsi="宋体" w:cs="黑体"/>
          <w:b/>
          <w:bCs/>
          <w:color w:val="auto"/>
          <w:szCs w:val="21"/>
          <w:highlight w:val="none"/>
          <w:lang w:eastAsia="zh-TW"/>
        </w:rPr>
        <w:t>评审方法</w:t>
      </w:r>
      <w:r>
        <w:rPr>
          <w:rFonts w:hint="eastAsia" w:ascii="宋体" w:hAnsi="宋体" w:cs="黑体"/>
          <w:b/>
          <w:bCs/>
          <w:color w:val="auto"/>
          <w:szCs w:val="21"/>
          <w:highlight w:val="none"/>
          <w:lang w:eastAsia="zh-TW"/>
        </w:rPr>
        <w:t>和标准</w:t>
      </w:r>
      <w:bookmarkEnd w:id="11"/>
      <w:bookmarkEnd w:id="12"/>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本项目按照最低评标价法确定</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，即在质量和服务均能满足竞价文件实质性响应要求的前提下，以提出最低报价（</w:t>
      </w:r>
      <w:r>
        <w:rPr>
          <w:rFonts w:hint="eastAsia" w:ascii="宋体" w:hAnsi="宋体" w:cs="宋体"/>
          <w:color w:val="auto"/>
          <w:szCs w:val="21"/>
          <w:highlight w:val="none"/>
          <w:lang w:eastAsia="zh-TW"/>
        </w:rPr>
        <w:t>指修正及价格扣除后的</w:t>
      </w:r>
      <w:r>
        <w:rPr>
          <w:rFonts w:hint="eastAsia" w:ascii="宋体" w:hAnsi="宋体" w:cs="宋体"/>
          <w:color w:val="auto"/>
          <w:szCs w:val="21"/>
          <w:highlight w:val="none"/>
        </w:rPr>
        <w:t>价格，即评标</w:t>
      </w:r>
      <w:r>
        <w:rPr>
          <w:rFonts w:hint="eastAsia" w:ascii="宋体" w:hAnsi="宋体" w:cs="宋体"/>
          <w:color w:val="auto"/>
          <w:szCs w:val="21"/>
          <w:highlight w:val="none"/>
          <w:lang w:eastAsia="zh-TW"/>
        </w:rPr>
        <w:t>价</w:t>
      </w:r>
      <w:r>
        <w:rPr>
          <w:rFonts w:hint="eastAsia" w:ascii="宋体" w:hAnsi="宋体" w:cs="宋体"/>
          <w:color w:val="auto"/>
          <w:szCs w:val="21"/>
          <w:highlight w:val="none"/>
        </w:rPr>
        <w:t>）的响应供应商作为</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最后报价</w:t>
      </w:r>
      <w:r>
        <w:rPr>
          <w:rFonts w:hint="eastAsia" w:ascii="宋体" w:hAnsi="宋体"/>
          <w:color w:val="auto"/>
          <w:szCs w:val="21"/>
          <w:highlight w:val="none"/>
        </w:rPr>
        <w:t>由低到高的顺序推荐三名成交候选人。</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评</w:t>
      </w:r>
      <w:r>
        <w:rPr>
          <w:rFonts w:hint="eastAsia" w:ascii="宋体" w:hAnsi="宋体" w:cs="宋体"/>
          <w:color w:val="auto"/>
          <w:szCs w:val="21"/>
          <w:highlight w:val="none"/>
        </w:rPr>
        <w:t>标</w:t>
      </w:r>
      <w:r>
        <w:rPr>
          <w:rFonts w:hint="eastAsia" w:ascii="宋体" w:hAnsi="宋体" w:cs="宋体"/>
          <w:color w:val="auto"/>
          <w:szCs w:val="21"/>
          <w:highlight w:val="none"/>
          <w:lang w:eastAsia="zh-TW"/>
        </w:rPr>
        <w:t>价相同的，</w:t>
      </w:r>
      <w:r>
        <w:rPr>
          <w:rFonts w:hint="eastAsia" w:ascii="宋体" w:hAnsi="宋体" w:cs="宋体"/>
          <w:color w:val="auto"/>
          <w:szCs w:val="21"/>
          <w:highlight w:val="none"/>
        </w:rPr>
        <w:t>排名</w:t>
      </w:r>
      <w:r>
        <w:rPr>
          <w:rFonts w:hint="eastAsia" w:ascii="宋体" w:hAnsi="宋体" w:cs="宋体"/>
          <w:color w:val="auto"/>
          <w:szCs w:val="21"/>
          <w:highlight w:val="none"/>
          <w:lang w:eastAsia="zh-TW"/>
        </w:rPr>
        <w:t>由</w:t>
      </w:r>
      <w:r>
        <w:rPr>
          <w:rFonts w:hint="eastAsia"/>
          <w:color w:val="auto"/>
          <w:szCs w:val="21"/>
          <w:highlight w:val="none"/>
        </w:rPr>
        <w:t>竞价评审小组</w:t>
      </w:r>
      <w:r>
        <w:rPr>
          <w:rFonts w:hint="eastAsia" w:ascii="宋体" w:hAnsi="宋体" w:cs="宋体"/>
          <w:color w:val="auto"/>
          <w:szCs w:val="21"/>
          <w:highlight w:val="none"/>
          <w:lang w:eastAsia="zh-TW"/>
        </w:rPr>
        <w:t>抽签确定。排名第一的报价供应商为第一成交候选人，排名第二的报价供应商为第二成交候选人，排名第三的报价供应商为第三成交候选人。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color w:val="auto"/>
          <w:szCs w:val="21"/>
          <w:highlight w:val="none"/>
        </w:rPr>
        <w:t>竞价评审小组</w:t>
      </w:r>
      <w:r>
        <w:rPr>
          <w:rFonts w:ascii="宋体" w:hAnsi="宋体" w:cs="宋体"/>
          <w:color w:val="auto"/>
          <w:szCs w:val="21"/>
          <w:highlight w:val="none"/>
          <w:lang w:eastAsia="zh-TW"/>
        </w:rPr>
        <w:t>提</w:t>
      </w:r>
      <w:r>
        <w:rPr>
          <w:rFonts w:hint="eastAsia" w:ascii="宋体" w:hAnsi="宋体" w:cs="宋体"/>
          <w:color w:val="auto"/>
          <w:szCs w:val="21"/>
          <w:highlight w:val="none"/>
          <w:lang w:eastAsia="zh-TW"/>
        </w:rPr>
        <w:t>交</w:t>
      </w:r>
      <w:r>
        <w:rPr>
          <w:rFonts w:ascii="宋体" w:hAnsi="宋体" w:cs="宋体"/>
          <w:color w:val="auto"/>
          <w:szCs w:val="21"/>
          <w:highlight w:val="none"/>
          <w:lang w:eastAsia="zh-TW"/>
        </w:rPr>
        <w:t>评审报告和推荐成交意见报</w:t>
      </w:r>
      <w:r>
        <w:rPr>
          <w:rFonts w:hint="eastAsia" w:ascii="宋体" w:hAnsi="宋体" w:cs="宋体"/>
          <w:color w:val="auto"/>
          <w:szCs w:val="21"/>
          <w:highlight w:val="none"/>
          <w:lang w:eastAsia="zh-TW"/>
        </w:rPr>
        <w:t>招标人确认</w:t>
      </w:r>
      <w:r>
        <w:rPr>
          <w:rFonts w:hint="eastAsia" w:ascii="宋体" w:hAnsi="宋体"/>
          <w:color w:val="auto"/>
          <w:szCs w:val="21"/>
          <w:highlight w:val="none"/>
        </w:rPr>
        <w:t>，招标人在收到评审报告后的规定时间内，按照评审报告中推荐的成交候选人顺序确定</w:t>
      </w:r>
      <w:r>
        <w:rPr>
          <w:rFonts w:hint="eastAsia" w:ascii="宋体" w:hAnsi="宋体"/>
          <w:color w:val="auto"/>
          <w:szCs w:val="21"/>
          <w:highlight w:val="none"/>
          <w:lang w:eastAsia="zh-CN"/>
        </w:rPr>
        <w:t>成交人</w:t>
      </w:r>
      <w:r>
        <w:rPr>
          <w:rFonts w:hint="eastAsia" w:ascii="宋体" w:hAnsi="宋体"/>
          <w:color w:val="auto"/>
          <w:szCs w:val="21"/>
          <w:highlight w:val="none"/>
        </w:rPr>
        <w:t>，也可以事先授权</w:t>
      </w:r>
      <w:r>
        <w:rPr>
          <w:rFonts w:hint="eastAsia"/>
          <w:color w:val="auto"/>
          <w:szCs w:val="21"/>
          <w:highlight w:val="none"/>
        </w:rPr>
        <w:t>竞价评审小组</w:t>
      </w:r>
      <w:r>
        <w:rPr>
          <w:rFonts w:hint="eastAsia" w:ascii="宋体" w:hAnsi="宋体"/>
          <w:color w:val="auto"/>
          <w:szCs w:val="21"/>
          <w:highlight w:val="none"/>
        </w:rPr>
        <w:t>直接确定</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numPr>
          <w:ilvl w:val="0"/>
          <w:numId w:val="8"/>
        </w:numPr>
        <w:autoSpaceDE w:val="0"/>
        <w:autoSpaceDN w:val="0"/>
        <w:adjustRightInd w:val="0"/>
        <w:snapToGrid w:val="0"/>
        <w:spacing w:line="360" w:lineRule="auto"/>
        <w:rPr>
          <w:rFonts w:ascii="宋体" w:hAnsi="宋体" w:cs="黑体"/>
          <w:b/>
          <w:bCs/>
          <w:color w:val="auto"/>
          <w:szCs w:val="21"/>
          <w:highlight w:val="none"/>
          <w:lang w:eastAsia="zh-TW"/>
        </w:rPr>
      </w:pPr>
      <w:bookmarkStart w:id="16" w:name="_Toc381000420"/>
      <w:bookmarkStart w:id="17" w:name="_Toc419125965"/>
      <w:r>
        <w:rPr>
          <w:rFonts w:hint="eastAsia" w:ascii="宋体" w:hAnsi="宋体" w:cs="黑体"/>
          <w:b/>
          <w:bCs/>
          <w:color w:val="auto"/>
          <w:szCs w:val="21"/>
          <w:highlight w:val="none"/>
        </w:rPr>
        <w:t>确定</w:t>
      </w:r>
      <w:r>
        <w:rPr>
          <w:rFonts w:hint="eastAsia" w:ascii="宋体" w:hAnsi="宋体" w:cs="黑体"/>
          <w:b/>
          <w:bCs/>
          <w:color w:val="auto"/>
          <w:szCs w:val="21"/>
          <w:highlight w:val="none"/>
          <w:lang w:eastAsia="zh-TW"/>
        </w:rPr>
        <w:t>成交结果</w:t>
      </w:r>
      <w:bookmarkEnd w:id="16"/>
      <w:bookmarkEnd w:id="17"/>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lang w:eastAsia="zh-CN"/>
        </w:rPr>
        <w:t>成交人</w:t>
      </w:r>
      <w:r>
        <w:rPr>
          <w:rFonts w:hint="eastAsia" w:ascii="宋体" w:hAnsi="宋体"/>
          <w:color w:val="auto"/>
          <w:szCs w:val="21"/>
          <w:highlight w:val="none"/>
        </w:rPr>
        <w:t>确定后，招标代理机构将在</w:t>
      </w:r>
      <w:r>
        <w:rPr>
          <w:rFonts w:hint="eastAsia" w:ascii="宋体" w:hAnsi="宋体" w:cs="宋体"/>
          <w:color w:val="auto"/>
          <w:szCs w:val="21"/>
          <w:highlight w:val="none"/>
        </w:rPr>
        <w:t>发布</w:t>
      </w:r>
      <w:r>
        <w:rPr>
          <w:rFonts w:hint="eastAsia"/>
          <w:color w:val="auto"/>
          <w:highlight w:val="none"/>
          <w:lang w:eastAsia="zh-CN"/>
        </w:rPr>
        <w:t>竞价</w:t>
      </w:r>
      <w:r>
        <w:rPr>
          <w:rFonts w:hint="eastAsia" w:ascii="宋体" w:hAnsi="宋体" w:cs="宋体"/>
          <w:color w:val="auto"/>
          <w:szCs w:val="21"/>
          <w:highlight w:val="none"/>
        </w:rPr>
        <w:t>信息公告</w:t>
      </w:r>
      <w:r>
        <w:rPr>
          <w:rFonts w:hint="eastAsia" w:ascii="宋体" w:hAnsi="宋体"/>
          <w:color w:val="auto"/>
          <w:szCs w:val="21"/>
          <w:highlight w:val="none"/>
        </w:rPr>
        <w:t>的媒体上</w:t>
      </w:r>
      <w:r>
        <w:rPr>
          <w:rFonts w:ascii="宋体" w:hAnsi="宋体"/>
          <w:color w:val="auto"/>
          <w:szCs w:val="21"/>
          <w:highlight w:val="none"/>
        </w:rPr>
        <w:t>发</w:t>
      </w:r>
      <w:r>
        <w:rPr>
          <w:rFonts w:hint="eastAsia" w:ascii="宋体" w:hAnsi="宋体"/>
          <w:color w:val="auto"/>
          <w:szCs w:val="21"/>
          <w:highlight w:val="none"/>
        </w:rPr>
        <w:t>布成交结果公告。不在成交名单之列者即为未</w:t>
      </w:r>
      <w:r>
        <w:rPr>
          <w:rFonts w:hint="eastAsia" w:ascii="宋体" w:hAnsi="宋体" w:cs="宋体"/>
          <w:color w:val="auto"/>
          <w:szCs w:val="21"/>
          <w:highlight w:val="none"/>
          <w:lang w:eastAsia="zh-CN"/>
        </w:rPr>
        <w:t>成交人</w:t>
      </w:r>
      <w:r>
        <w:rPr>
          <w:rFonts w:hint="eastAsia" w:ascii="宋体" w:hAnsi="宋体"/>
          <w:color w:val="auto"/>
          <w:szCs w:val="21"/>
          <w:highlight w:val="none"/>
        </w:rPr>
        <w:t>，招标代理机构不再以其他方式另行通知。</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成交结果公告后，招标代理机构向</w:t>
      </w:r>
      <w:r>
        <w:rPr>
          <w:rFonts w:hint="eastAsia" w:ascii="宋体" w:hAnsi="宋体" w:cs="宋体"/>
          <w:color w:val="auto"/>
          <w:szCs w:val="21"/>
          <w:highlight w:val="none"/>
          <w:lang w:eastAsia="zh-CN"/>
        </w:rPr>
        <w:t>成交人</w:t>
      </w:r>
      <w:r>
        <w:rPr>
          <w:rFonts w:hint="eastAsia" w:ascii="宋体" w:hAnsi="宋体"/>
          <w:color w:val="auto"/>
          <w:szCs w:val="21"/>
          <w:highlight w:val="none"/>
        </w:rPr>
        <w:t>发出《成交通知书》，向招标人及未</w:t>
      </w:r>
      <w:r>
        <w:rPr>
          <w:rFonts w:hint="eastAsia" w:ascii="宋体" w:hAnsi="宋体"/>
          <w:color w:val="auto"/>
          <w:szCs w:val="21"/>
          <w:highlight w:val="none"/>
          <w:lang w:eastAsia="zh-CN"/>
        </w:rPr>
        <w:t>成交人</w:t>
      </w:r>
      <w:r>
        <w:rPr>
          <w:rFonts w:hint="eastAsia" w:ascii="宋体" w:hAnsi="宋体"/>
          <w:color w:val="auto"/>
          <w:szCs w:val="21"/>
          <w:highlight w:val="none"/>
        </w:rPr>
        <w:t>发出《成交结果通知书》，《成交通知书》对</w:t>
      </w:r>
      <w:r>
        <w:rPr>
          <w:rFonts w:hint="eastAsia" w:ascii="宋体" w:hAnsi="宋体" w:cs="宋体"/>
          <w:color w:val="auto"/>
          <w:szCs w:val="21"/>
          <w:highlight w:val="none"/>
          <w:lang w:eastAsia="zh-CN"/>
        </w:rPr>
        <w:t>成交人</w:t>
      </w:r>
      <w:r>
        <w:rPr>
          <w:rFonts w:hint="eastAsia" w:ascii="宋体" w:hAnsi="宋体"/>
          <w:color w:val="auto"/>
          <w:szCs w:val="21"/>
          <w:highlight w:val="none"/>
        </w:rPr>
        <w:t>和招标人具有同等法律效力。</w:t>
      </w:r>
    </w:p>
    <w:bookmarkEnd w:id="13"/>
    <w:bookmarkEnd w:id="14"/>
    <w:bookmarkEnd w:id="15"/>
    <w:p>
      <w:pPr>
        <w:numPr>
          <w:ilvl w:val="0"/>
          <w:numId w:val="8"/>
        </w:numPr>
        <w:autoSpaceDE w:val="0"/>
        <w:autoSpaceDN w:val="0"/>
        <w:adjustRightInd w:val="0"/>
        <w:snapToGrid w:val="0"/>
        <w:spacing w:line="360" w:lineRule="auto"/>
        <w:ind w:right="315" w:rightChars="150"/>
        <w:rPr>
          <w:rFonts w:ascii="宋体" w:hAnsi="宋体"/>
          <w:b/>
          <w:bCs/>
          <w:color w:val="auto"/>
          <w:szCs w:val="21"/>
          <w:highlight w:val="none"/>
        </w:rPr>
      </w:pPr>
      <w:bookmarkStart w:id="18" w:name="_Toc371432376"/>
      <w:bookmarkStart w:id="19" w:name="_Toc457466634"/>
      <w:bookmarkStart w:id="20" w:name="_Toc423350514"/>
      <w:r>
        <w:rPr>
          <w:rFonts w:hint="eastAsia" w:ascii="宋体" w:hAnsi="宋体"/>
          <w:b/>
          <w:bCs/>
          <w:color w:val="auto"/>
          <w:szCs w:val="21"/>
          <w:highlight w:val="none"/>
        </w:rPr>
        <w:t>招标代理服务费</w:t>
      </w:r>
      <w:bookmarkEnd w:id="18"/>
      <w:bookmarkEnd w:id="19"/>
      <w:bookmarkEnd w:id="20"/>
    </w:p>
    <w:p>
      <w:pPr>
        <w:spacing w:line="360" w:lineRule="auto"/>
        <w:rPr>
          <w:rFonts w:ascii="宋体" w:hAnsi="宋体" w:cs="宋体"/>
          <w:b/>
          <w:bCs/>
          <w:color w:val="auto"/>
          <w:highlight w:val="none"/>
        </w:rPr>
      </w:pPr>
      <w:r>
        <w:rPr>
          <w:rFonts w:hint="eastAsia" w:ascii="宋体" w:hAnsi="宋体" w:cs="宋体"/>
          <w:b/>
          <w:bCs/>
          <w:color w:val="auto"/>
          <w:highlight w:val="none"/>
        </w:rPr>
        <w:t>5.1 成交人须向招标代理机构按如下标准和规定缴纳招标代理服务费：</w:t>
      </w:r>
    </w:p>
    <w:p>
      <w:pPr>
        <w:spacing w:line="360" w:lineRule="auto"/>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（1）以采购预算作为招标代理服务费的计算基数。招标代理服务费收费采用差额定率累进法计算方式。货物类</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100万元以下</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1.5%</w:t>
      </w:r>
      <w:r>
        <w:rPr>
          <w:rFonts w:hint="eastAsia" w:ascii="宋体" w:hAnsi="宋体" w:eastAsia="宋体" w:cs="宋体"/>
          <w:b/>
          <w:bCs/>
          <w:color w:val="auto"/>
          <w:highlight w:val="none"/>
          <w:lang w:eastAsia="zh-CN"/>
        </w:rPr>
        <w:t>。</w:t>
      </w:r>
    </w:p>
    <w:p>
      <w:p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（2）招标代理服务费的缴纳形式：</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 xml:space="preserve">a. 向招标代理机构直接缴纳招标代理服务费。可用支票、汇票、电汇等付款方式； </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b. 招标代理服务费付至：</w:t>
      </w:r>
    </w:p>
    <w:p>
      <w:pPr>
        <w:spacing w:line="360" w:lineRule="auto"/>
        <w:ind w:firstLine="843" w:firstLineChars="400"/>
        <w:rPr>
          <w:rFonts w:ascii="宋体" w:hAnsi="宋体" w:cs="宋体"/>
          <w:b/>
          <w:bCs/>
          <w:color w:val="auto"/>
          <w:highlight w:val="none"/>
        </w:rPr>
      </w:pPr>
      <w:r>
        <w:rPr>
          <w:rFonts w:hint="eastAsia" w:ascii="宋体" w:hAnsi="宋体" w:cs="宋体"/>
          <w:b/>
          <w:bCs/>
          <w:color w:val="auto"/>
          <w:highlight w:val="none"/>
        </w:rPr>
        <w:t>收款人名称：广东秤风采购招标有限公司</w:t>
      </w:r>
    </w:p>
    <w:p>
      <w:pPr>
        <w:spacing w:line="360" w:lineRule="auto"/>
        <w:ind w:firstLine="843" w:firstLineChars="400"/>
        <w:rPr>
          <w:rFonts w:ascii="宋体" w:hAnsi="宋体" w:cs="宋体"/>
          <w:b/>
          <w:bCs/>
          <w:color w:val="auto"/>
          <w:highlight w:val="none"/>
        </w:rPr>
      </w:pPr>
      <w:r>
        <w:rPr>
          <w:rFonts w:hint="eastAsia" w:ascii="宋体" w:hAnsi="宋体" w:cs="宋体"/>
          <w:b/>
          <w:bCs/>
          <w:color w:val="auto"/>
          <w:highlight w:val="none"/>
        </w:rPr>
        <w:t>账号：44001551505053006976</w:t>
      </w:r>
    </w:p>
    <w:p>
      <w:pPr>
        <w:spacing w:line="360" w:lineRule="auto"/>
        <w:ind w:firstLine="843" w:firstLineChars="400"/>
        <w:rPr>
          <w:rFonts w:ascii="宋体" w:hAnsi="宋体" w:cs="宋体"/>
          <w:b/>
          <w:bCs/>
          <w:color w:val="auto"/>
          <w:highlight w:val="none"/>
        </w:rPr>
      </w:pPr>
      <w:r>
        <w:rPr>
          <w:rFonts w:hint="eastAsia" w:ascii="宋体" w:hAnsi="宋体" w:cs="宋体"/>
          <w:b/>
          <w:bCs/>
          <w:color w:val="auto"/>
          <w:highlight w:val="none"/>
        </w:rPr>
        <w:t>银行：中国建设银行股份有限公司广州市绿色金融改革创新试验区花都分行</w:t>
      </w:r>
    </w:p>
    <w:p>
      <w:pPr>
        <w:spacing w:line="360" w:lineRule="auto"/>
        <w:rPr>
          <w:rFonts w:ascii="宋体" w:hAnsi="宋体" w:cs="宋体"/>
          <w:color w:val="auto"/>
          <w:highlight w:val="none"/>
        </w:rPr>
      </w:pPr>
      <w:r>
        <w:rPr>
          <w:rFonts w:hint="eastAsia" w:ascii="宋体" w:hAnsi="宋体" w:cs="宋体"/>
          <w:color w:val="auto"/>
          <w:highlight w:val="none"/>
        </w:rPr>
        <w:t>5.2 响应供应商应签署所附格式的招标代理服务费承诺书，作为报价文件的一部分。</w:t>
      </w: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r>
        <w:rPr>
          <w:rFonts w:ascii="宋体" w:hAnsi="宋体"/>
          <w:b/>
          <w:color w:val="auto"/>
          <w:sz w:val="36"/>
          <w:szCs w:val="36"/>
          <w:highlight w:val="none"/>
        </w:rPr>
        <w:br w:type="page"/>
      </w:r>
    </w:p>
    <w:p>
      <w:pPr>
        <w:pStyle w:val="30"/>
        <w:ind w:firstLine="723"/>
        <w:rPr>
          <w:rFonts w:ascii="宋体" w:hAnsi="宋体"/>
          <w:b/>
          <w:color w:val="auto"/>
          <w:sz w:val="36"/>
          <w:szCs w:val="36"/>
          <w:highlight w:val="none"/>
        </w:rPr>
      </w:pPr>
    </w:p>
    <w:p>
      <w:pPr>
        <w:pStyle w:val="30"/>
        <w:ind w:firstLine="723"/>
        <w:rPr>
          <w:rFonts w:ascii="宋体" w:hAnsi="宋体"/>
          <w:b/>
          <w:color w:val="auto"/>
          <w:sz w:val="36"/>
          <w:szCs w:val="36"/>
          <w:highlight w:val="none"/>
        </w:rPr>
      </w:pPr>
    </w:p>
    <w:p>
      <w:pPr>
        <w:pStyle w:val="30"/>
        <w:ind w:firstLine="723"/>
        <w:rPr>
          <w:rFonts w:ascii="宋体" w:hAnsi="宋体"/>
          <w:b/>
          <w:color w:val="auto"/>
          <w:sz w:val="36"/>
          <w:szCs w:val="36"/>
          <w:highlight w:val="none"/>
        </w:rPr>
      </w:pPr>
    </w:p>
    <w:p>
      <w:pPr>
        <w:pStyle w:val="30"/>
        <w:ind w:firstLine="723"/>
        <w:rPr>
          <w:rFonts w:ascii="宋体" w:hAnsi="宋体"/>
          <w:b/>
          <w:color w:val="auto"/>
          <w:sz w:val="36"/>
          <w:szCs w:val="36"/>
          <w:highlight w:val="none"/>
        </w:rPr>
      </w:pPr>
    </w:p>
    <w:p>
      <w:pPr>
        <w:pStyle w:val="30"/>
        <w:ind w:firstLine="723"/>
        <w:rPr>
          <w:rFonts w:ascii="宋体" w:hAnsi="宋体"/>
          <w:b/>
          <w:color w:val="auto"/>
          <w:sz w:val="36"/>
          <w:szCs w:val="36"/>
          <w:highlight w:val="none"/>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highlight w:val="none"/>
        </w:rPr>
      </w:pPr>
    </w:p>
    <w:p>
      <w:pPr>
        <w:numPr>
          <w:ilvl w:val="0"/>
          <w:numId w:val="2"/>
        </w:numPr>
        <w:tabs>
          <w:tab w:val="left" w:pos="1843"/>
        </w:tabs>
        <w:jc w:val="center"/>
        <w:outlineLvl w:val="0"/>
        <w:rPr>
          <w:b/>
          <w:color w:val="auto"/>
          <w:sz w:val="50"/>
          <w:szCs w:val="50"/>
          <w:highlight w:val="none"/>
        </w:rPr>
      </w:pPr>
      <w:bookmarkStart w:id="21" w:name="_Toc19037"/>
      <w:bookmarkStart w:id="22" w:name="_Toc457466638"/>
      <w:bookmarkStart w:id="23" w:name="_Toc423350516"/>
      <w:r>
        <w:rPr>
          <w:rFonts w:hint="eastAsia"/>
          <w:b/>
          <w:color w:val="auto"/>
          <w:sz w:val="50"/>
          <w:szCs w:val="50"/>
          <w:highlight w:val="none"/>
        </w:rPr>
        <w:t>用户需求书</w:t>
      </w:r>
      <w:bookmarkEnd w:id="21"/>
      <w:bookmarkEnd w:id="22"/>
      <w:bookmarkEnd w:id="23"/>
    </w:p>
    <w:p>
      <w:pPr>
        <w:widowControl/>
        <w:jc w:val="center"/>
        <w:rPr>
          <w:rFonts w:ascii="宋体" w:hAnsi="宋体"/>
          <w:b/>
          <w:bCs/>
          <w:color w:val="auto"/>
          <w:sz w:val="36"/>
          <w:szCs w:val="36"/>
          <w:highlight w:val="none"/>
        </w:rPr>
      </w:pPr>
      <w:r>
        <w:rPr>
          <w:b/>
          <w:color w:val="auto"/>
          <w:sz w:val="50"/>
          <w:szCs w:val="50"/>
          <w:highlight w:val="none"/>
        </w:rPr>
        <w:br w:type="page"/>
      </w:r>
      <w:r>
        <w:rPr>
          <w:rFonts w:ascii="宋体" w:hAnsi="宋体"/>
          <w:b/>
          <w:bCs/>
          <w:color w:val="auto"/>
          <w:sz w:val="36"/>
          <w:szCs w:val="36"/>
          <w:highlight w:val="none"/>
        </w:rPr>
        <w:t>用户需求书</w:t>
      </w:r>
    </w:p>
    <w:p>
      <w:pPr>
        <w:adjustRightInd w:val="0"/>
        <w:snapToGrid w:val="0"/>
        <w:spacing w:line="360" w:lineRule="auto"/>
        <w:ind w:left="517" w:right="315" w:rightChars="150" w:hanging="517" w:hangingChars="245"/>
        <w:rPr>
          <w:rFonts w:ascii="宋体"/>
          <w:b/>
          <w:bCs/>
          <w:color w:val="auto"/>
          <w:szCs w:val="20"/>
          <w:highlight w:val="none"/>
        </w:rPr>
      </w:pPr>
      <w:r>
        <w:rPr>
          <w:rFonts w:hint="eastAsia" w:ascii="宋体"/>
          <w:b/>
          <w:bCs/>
          <w:color w:val="auto"/>
          <w:szCs w:val="20"/>
          <w:highlight w:val="none"/>
        </w:rPr>
        <w:t>说明：</w:t>
      </w:r>
    </w:p>
    <w:p>
      <w:pPr>
        <w:numPr>
          <w:ilvl w:val="0"/>
          <w:numId w:val="10"/>
        </w:numPr>
        <w:adjustRightInd w:val="0"/>
        <w:snapToGrid w:val="0"/>
        <w:spacing w:line="360" w:lineRule="auto"/>
        <w:rPr>
          <w:color w:val="auto"/>
          <w:highlight w:val="none"/>
        </w:rPr>
      </w:pPr>
      <w:r>
        <w:rPr>
          <w:rFonts w:hint="eastAsia" w:ascii="宋体"/>
          <w:b/>
          <w:bCs/>
          <w:color w:val="auto"/>
          <w:szCs w:val="20"/>
          <w:highlight w:val="none"/>
        </w:rPr>
        <w:t xml:space="preserve">响应供应商须对本项目为单位的服务进行整体响应，任何只对其中一部分内容进行的响应都被视为无效响应。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019"/>
        <w:gridCol w:w="3684"/>
        <w:gridCol w:w="2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557"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采购内容</w:t>
            </w:r>
          </w:p>
        </w:tc>
        <w:tc>
          <w:tcPr>
            <w:tcW w:w="1019"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数量</w:t>
            </w:r>
          </w:p>
        </w:tc>
        <w:tc>
          <w:tcPr>
            <w:tcW w:w="3684" w:type="dxa"/>
            <w:shd w:val="clear" w:color="auto" w:fill="EEECE1"/>
            <w:vAlign w:val="center"/>
          </w:tcPr>
          <w:p>
            <w:pPr>
              <w:jc w:val="center"/>
              <w:rPr>
                <w:rFonts w:hint="eastAsia" w:ascii="宋体" w:eastAsia="宋体"/>
                <w:b/>
                <w:color w:val="auto"/>
                <w:sz w:val="21"/>
                <w:szCs w:val="21"/>
                <w:highlight w:val="none"/>
                <w:lang w:eastAsia="zh-CN"/>
              </w:rPr>
            </w:pPr>
            <w:r>
              <w:rPr>
                <w:rFonts w:hint="eastAsia" w:ascii="宋体"/>
                <w:b/>
                <w:color w:val="auto"/>
                <w:szCs w:val="21"/>
                <w:highlight w:val="none"/>
                <w:lang w:eastAsia="zh-CN"/>
              </w:rPr>
              <w:t>供货期限</w:t>
            </w:r>
          </w:p>
        </w:tc>
        <w:tc>
          <w:tcPr>
            <w:tcW w:w="2158" w:type="dxa"/>
            <w:shd w:val="clear" w:color="auto" w:fill="EEECE1"/>
            <w:vAlign w:val="center"/>
          </w:tcPr>
          <w:p>
            <w:pPr>
              <w:jc w:val="center"/>
              <w:rPr>
                <w:rFonts w:hint="eastAsia" w:ascii="宋体" w:eastAsia="宋体"/>
                <w:b/>
                <w:color w:val="auto"/>
                <w:sz w:val="21"/>
                <w:szCs w:val="21"/>
                <w:highlight w:val="none"/>
                <w:lang w:val="en-US" w:eastAsia="zh-CN"/>
              </w:rPr>
            </w:pPr>
            <w:r>
              <w:rPr>
                <w:rFonts w:hint="eastAsia" w:ascii="宋体"/>
                <w:b/>
                <w:color w:val="auto"/>
                <w:sz w:val="21"/>
                <w:szCs w:val="21"/>
                <w:highlight w:val="none"/>
                <w:lang w:val="en-US" w:eastAsia="zh-CN"/>
              </w:rPr>
              <w:t>采购预算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1557" w:type="dxa"/>
            <w:vAlign w:val="center"/>
          </w:tcPr>
          <w:p>
            <w:pPr>
              <w:jc w:val="center"/>
              <w:rPr>
                <w:rFonts w:ascii="宋体"/>
                <w:bCs/>
                <w:color w:val="auto"/>
                <w:sz w:val="21"/>
                <w:szCs w:val="21"/>
                <w:highlight w:val="none"/>
              </w:rPr>
            </w:pPr>
            <w:r>
              <w:rPr>
                <w:rFonts w:hint="eastAsia" w:ascii="宋体" w:hAnsi="宋体"/>
                <w:color w:val="auto"/>
                <w:sz w:val="21"/>
                <w:szCs w:val="21"/>
                <w:highlight w:val="none"/>
                <w:lang w:eastAsia="zh-CN"/>
              </w:rPr>
              <w:t>物资采购</w:t>
            </w:r>
          </w:p>
        </w:tc>
        <w:tc>
          <w:tcPr>
            <w:tcW w:w="1019" w:type="dxa"/>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批</w:t>
            </w:r>
          </w:p>
        </w:tc>
        <w:tc>
          <w:tcPr>
            <w:tcW w:w="3684" w:type="dxa"/>
            <w:vAlign w:val="center"/>
          </w:tcPr>
          <w:p>
            <w:pPr>
              <w:pStyle w:val="46"/>
              <w:spacing w:line="240" w:lineRule="auto"/>
              <w:rPr>
                <w:rFonts w:hint="eastAsia" w:ascii="宋体" w:hAnsi="宋体" w:eastAsia="宋体"/>
                <w:snapToGrid/>
                <w:color w:val="auto"/>
                <w:spacing w:val="0"/>
                <w:kern w:val="2"/>
                <w:sz w:val="21"/>
                <w:szCs w:val="21"/>
                <w:highlight w:val="none"/>
                <w:lang w:eastAsia="zh-CN"/>
              </w:rPr>
            </w:pPr>
            <w:r>
              <w:rPr>
                <w:rFonts w:hint="eastAsia" w:ascii="宋体" w:hAnsi="宋体"/>
                <w:snapToGrid/>
                <w:color w:val="auto"/>
                <w:spacing w:val="0"/>
                <w:kern w:val="2"/>
                <w:sz w:val="21"/>
                <w:szCs w:val="21"/>
                <w:highlight w:val="none"/>
                <w:lang w:eastAsia="zh-CN"/>
              </w:rPr>
              <w:t>接到招标人通知后10日内交货</w:t>
            </w:r>
          </w:p>
        </w:tc>
        <w:tc>
          <w:tcPr>
            <w:tcW w:w="2158"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人民币</w:t>
            </w:r>
            <w:r>
              <w:rPr>
                <w:rFonts w:hint="eastAsia" w:ascii="宋体" w:hAnsi="宋体"/>
                <w:color w:val="auto"/>
                <w:sz w:val="21"/>
                <w:szCs w:val="21"/>
                <w:highlight w:val="none"/>
                <w:lang w:eastAsia="zh-CN"/>
              </w:rPr>
              <w:t>45.8294</w:t>
            </w:r>
            <w:r>
              <w:rPr>
                <w:rFonts w:hint="eastAsia" w:ascii="宋体" w:hAnsi="宋体"/>
                <w:color w:val="auto"/>
                <w:sz w:val="21"/>
                <w:szCs w:val="21"/>
                <w:highlight w:val="none"/>
                <w:lang w:val="en-US" w:eastAsia="zh-CN"/>
              </w:rPr>
              <w:t>万</w:t>
            </w:r>
            <w:r>
              <w:rPr>
                <w:rFonts w:hint="eastAsia" w:ascii="宋体" w:hAnsi="宋体"/>
                <w:color w:val="auto"/>
                <w:sz w:val="21"/>
                <w:szCs w:val="21"/>
                <w:highlight w:val="none"/>
              </w:rPr>
              <w:t>元</w:t>
            </w:r>
          </w:p>
        </w:tc>
      </w:tr>
    </w:tbl>
    <w:p>
      <w:pPr>
        <w:pStyle w:val="12"/>
        <w:numPr>
          <w:ilvl w:val="0"/>
          <w:numId w:val="11"/>
        </w:numPr>
        <w:tabs>
          <w:tab w:val="left" w:pos="540"/>
        </w:tabs>
        <w:autoSpaceDE/>
        <w:autoSpaceDN/>
        <w:snapToGrid w:val="0"/>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物资清单</w:t>
      </w:r>
    </w:p>
    <w:tbl>
      <w:tblPr>
        <w:tblStyle w:val="24"/>
        <w:tblW w:w="8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581"/>
        <w:gridCol w:w="1588"/>
        <w:gridCol w:w="1207"/>
        <w:gridCol w:w="743"/>
        <w:gridCol w:w="603"/>
        <w:gridCol w:w="969"/>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名称</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规格型号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厂家</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预计数量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单价限价（元）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具塞刻度玻璃离心管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15mL,宽底，显示5mL刻度，10支/盒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上海或天玻</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螺纹口刻度玻璃试管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10mL,带盖，10支/盒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防有机溶剂口罩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50个/盒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上海国药</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白色工作服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长袖实验服，大码，L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白色工作服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长袖实验服，中码，M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白色工作服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长袖实验服，小码，S</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除脂滤柱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5190-1003，3 mL,300 mg 100/包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离子纯化柱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LC186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威立雅纯水机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超滤器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LC169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威立雅纯水机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净水滤芯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折叠PP棉，10寸</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安吉尔</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净水滤芯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US复合滤芯（折叠PP棉复合活性炭）</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安吉尔</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陶瓷均质子</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适用于50mL萃取管，100个/包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针头过滤器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0.22um有机系,25mm,100个/包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津腾</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液相色谱柱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C18柱，2.1mm×100mm,粒径1.7μm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Waters</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液相色谱柱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C18柱，2.1mm×150mm,粒径2.7μm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Waters</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液相色谱柱筛板</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货号：600000179，4.6mm内径筛板，2μm孔径</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Waters</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超纯水/蒸馏水</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屈臣氏蒸馏水4.5L/瓶，4瓶/箱</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屈臣氏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乙酸铵水溶液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50"/>
                <w:rFonts w:hint="eastAsia" w:ascii="宋体" w:hAnsi="宋体" w:eastAsia="宋体" w:cs="宋体"/>
                <w:b w:val="0"/>
                <w:bCs w:val="0"/>
                <w:color w:val="auto"/>
                <w:sz w:val="21"/>
                <w:szCs w:val="21"/>
                <w:highlight w:val="none"/>
                <w:lang w:val="en-US" w:eastAsia="zh-CN" w:bidi="ar"/>
              </w:rPr>
              <w:t>浓度</w:t>
            </w:r>
            <w:r>
              <w:rPr>
                <w:rStyle w:val="71"/>
                <w:rFonts w:hint="eastAsia" w:ascii="宋体" w:hAnsi="宋体" w:eastAsia="宋体" w:cs="宋体"/>
                <w:b w:val="0"/>
                <w:bCs w:val="0"/>
                <w:color w:val="auto"/>
                <w:sz w:val="21"/>
                <w:szCs w:val="21"/>
                <w:highlight w:val="none"/>
                <w:lang w:val="en-US" w:eastAsia="zh-CN" w:bidi="ar"/>
              </w:rPr>
              <w:t>5M</w:t>
            </w:r>
            <w:r>
              <w:rPr>
                <w:rStyle w:val="50"/>
                <w:rFonts w:hint="eastAsia" w:ascii="宋体" w:hAnsi="宋体" w:eastAsia="宋体" w:cs="宋体"/>
                <w:b w:val="0"/>
                <w:bCs w:val="0"/>
                <w:color w:val="auto"/>
                <w:sz w:val="21"/>
                <w:szCs w:val="21"/>
                <w:highlight w:val="none"/>
                <w:lang w:val="en-US" w:eastAsia="zh-CN" w:bidi="ar"/>
              </w:rPr>
              <w:t>，优级纯，100mL/瓶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Sigma</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甲酸铵水溶液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50"/>
                <w:rFonts w:hint="eastAsia" w:ascii="宋体" w:hAnsi="宋体" w:eastAsia="宋体" w:cs="宋体"/>
                <w:b w:val="0"/>
                <w:bCs w:val="0"/>
                <w:color w:val="auto"/>
                <w:sz w:val="21"/>
                <w:szCs w:val="21"/>
                <w:highlight w:val="none"/>
                <w:lang w:val="en-US" w:eastAsia="zh-CN" w:bidi="ar"/>
              </w:rPr>
              <w:t>浓度</w:t>
            </w:r>
            <w:r>
              <w:rPr>
                <w:rStyle w:val="72"/>
                <w:rFonts w:hint="eastAsia" w:ascii="宋体" w:hAnsi="宋体" w:eastAsia="宋体" w:cs="宋体"/>
                <w:b w:val="0"/>
                <w:bCs w:val="0"/>
                <w:color w:val="auto"/>
                <w:sz w:val="21"/>
                <w:szCs w:val="21"/>
                <w:highlight w:val="none"/>
                <w:lang w:val="en-US" w:eastAsia="zh-CN" w:bidi="ar"/>
              </w:rPr>
              <w:t>10M</w:t>
            </w:r>
            <w:r>
              <w:rPr>
                <w:rStyle w:val="50"/>
                <w:rFonts w:hint="eastAsia" w:ascii="宋体" w:hAnsi="宋体" w:eastAsia="宋体" w:cs="宋体"/>
                <w:b w:val="0"/>
                <w:bCs w:val="0"/>
                <w:color w:val="auto"/>
                <w:sz w:val="21"/>
                <w:szCs w:val="21"/>
                <w:highlight w:val="none"/>
                <w:lang w:val="en-US" w:eastAsia="zh-CN" w:bidi="ar"/>
              </w:rPr>
              <w:t>，优级纯，100mL/瓶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Sigma</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氟罗里硅土柱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SPE 小柱，30支/盒，12256014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不锈钢托盘</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托盘边和底无孔，不漏水，长宽高：61cm×12cm×2cm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螺纹盖比色管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一次性样品瓶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2ml</w:t>
            </w:r>
            <w:r>
              <w:rPr>
                <w:rStyle w:val="73"/>
                <w:rFonts w:hint="eastAsia" w:ascii="宋体" w:hAnsi="宋体" w:eastAsia="宋体" w:cs="宋体"/>
                <w:b w:val="0"/>
                <w:bCs w:val="0"/>
                <w:color w:val="auto"/>
                <w:sz w:val="21"/>
                <w:szCs w:val="21"/>
                <w:highlight w:val="none"/>
                <w:lang w:val="en-US" w:eastAsia="zh-CN" w:bidi="ar"/>
              </w:rPr>
              <w:t>，带书写标签，</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5182-0864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一次性样品瓶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2ml</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包，琥珀色</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5182-0716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一次性样品瓶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2ml</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包，钳口瓶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5183-4495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钳口盖</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特氟隆</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硅橡胶，</w:t>
            </w:r>
            <w:r>
              <w:rPr>
                <w:rStyle w:val="68"/>
                <w:rFonts w:hint="eastAsia" w:ascii="宋体" w:hAnsi="宋体" w:eastAsia="宋体" w:cs="宋体"/>
                <w:b w:val="0"/>
                <w:bCs w:val="0"/>
                <w:color w:val="auto"/>
                <w:sz w:val="21"/>
                <w:szCs w:val="21"/>
                <w:highlight w:val="none"/>
                <w:lang w:val="en-US" w:eastAsia="zh-CN" w:bidi="ar"/>
              </w:rPr>
              <w:t>11mm*1000</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5183-4498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螺纹样品瓶盖</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蓝色螺纹口盖</w:t>
            </w:r>
            <w:r>
              <w:rPr>
                <w:rStyle w:val="68"/>
                <w:rFonts w:hint="eastAsia" w:ascii="宋体" w:hAnsi="宋体" w:eastAsia="宋体" w:cs="宋体"/>
                <w:b w:val="0"/>
                <w:bCs w:val="0"/>
                <w:color w:val="auto"/>
                <w:sz w:val="21"/>
                <w:szCs w:val="21"/>
                <w:highlight w:val="none"/>
                <w:lang w:val="en-US" w:eastAsia="zh-CN" w:bidi="ar"/>
              </w:rPr>
              <w:t>,500/</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5185-5820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样品瓶盖</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蓝色固定螺口盖</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预开口</w:t>
            </w:r>
            <w:r>
              <w:rPr>
                <w:rStyle w:val="68"/>
                <w:rFonts w:hint="eastAsia" w:ascii="宋体" w:hAnsi="宋体" w:eastAsia="宋体" w:cs="宋体"/>
                <w:b w:val="0"/>
                <w:bCs w:val="0"/>
                <w:color w:val="auto"/>
                <w:sz w:val="21"/>
                <w:szCs w:val="21"/>
                <w:highlight w:val="none"/>
                <w:lang w:val="en-US" w:eastAsia="zh-CN" w:bidi="ar"/>
              </w:rPr>
              <w:t>PTFE/</w:t>
            </w:r>
            <w:r>
              <w:rPr>
                <w:rStyle w:val="73"/>
                <w:rFonts w:hint="eastAsia" w:ascii="宋体" w:hAnsi="宋体" w:eastAsia="宋体" w:cs="宋体"/>
                <w:b w:val="0"/>
                <w:bCs w:val="0"/>
                <w:color w:val="auto"/>
                <w:sz w:val="21"/>
                <w:szCs w:val="21"/>
                <w:highlight w:val="none"/>
                <w:lang w:val="en-US" w:eastAsia="zh-CN" w:bidi="ar"/>
              </w:rPr>
              <w:t>硅橡胶隔垫，</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5190-7023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废液桶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白色塑料桶，</w:t>
            </w:r>
            <w:r>
              <w:rPr>
                <w:rStyle w:val="68"/>
                <w:rFonts w:hint="eastAsia" w:ascii="宋体" w:hAnsi="宋体" w:eastAsia="宋体" w:cs="宋体"/>
                <w:b w:val="0"/>
                <w:bCs w:val="0"/>
                <w:color w:val="auto"/>
                <w:sz w:val="21"/>
                <w:szCs w:val="21"/>
                <w:highlight w:val="none"/>
                <w:lang w:val="en-US" w:eastAsia="zh-CN" w:bidi="ar"/>
              </w:rPr>
              <w:t>25L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溶剂瓶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1L,</w:t>
            </w:r>
            <w:r>
              <w:rPr>
                <w:rStyle w:val="73"/>
                <w:rFonts w:hint="eastAsia" w:ascii="宋体" w:hAnsi="宋体" w:eastAsia="宋体" w:cs="宋体"/>
                <w:b w:val="0"/>
                <w:bCs w:val="0"/>
                <w:color w:val="auto"/>
                <w:sz w:val="21"/>
                <w:szCs w:val="21"/>
                <w:highlight w:val="none"/>
                <w:lang w:val="en-US" w:eastAsia="zh-CN" w:bidi="ar"/>
              </w:rPr>
              <w:t>棕色</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9301-6526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封口膜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10cm*38m,4IN.X125FT.</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PM-996</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w:t>
            </w:r>
            <w:r>
              <w:rPr>
                <w:rStyle w:val="73"/>
                <w:rFonts w:hint="eastAsia" w:ascii="宋体" w:hAnsi="宋体" w:eastAsia="宋体" w:cs="宋体"/>
                <w:b w:val="0"/>
                <w:bCs w:val="0"/>
                <w:color w:val="auto"/>
                <w:sz w:val="21"/>
                <w:szCs w:val="21"/>
                <w:highlight w:val="none"/>
                <w:lang w:val="en-US" w:eastAsia="zh-CN" w:bidi="ar"/>
              </w:rPr>
              <w:t>卷</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PARAFILM</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泵油</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 xml:space="preserve">LVO 700 </w:t>
            </w:r>
            <w:r>
              <w:rPr>
                <w:rStyle w:val="73"/>
                <w:rFonts w:hint="eastAsia" w:ascii="宋体" w:hAnsi="宋体" w:eastAsia="宋体" w:cs="宋体"/>
                <w:b w:val="0"/>
                <w:bCs w:val="0"/>
                <w:color w:val="auto"/>
                <w:sz w:val="21"/>
                <w:szCs w:val="21"/>
                <w:highlight w:val="none"/>
                <w:lang w:val="en-US" w:eastAsia="zh-CN" w:bidi="ar"/>
              </w:rPr>
              <w:t>泵油</w:t>
            </w:r>
            <w:r>
              <w:rPr>
                <w:rStyle w:val="68"/>
                <w:rFonts w:hint="eastAsia" w:ascii="宋体" w:hAnsi="宋体" w:eastAsia="宋体" w:cs="宋体"/>
                <w:b w:val="0"/>
                <w:bCs w:val="0"/>
                <w:color w:val="auto"/>
                <w:sz w:val="21"/>
                <w:szCs w:val="21"/>
                <w:highlight w:val="none"/>
                <w:lang w:val="en-US" w:eastAsia="zh-CN" w:bidi="ar"/>
              </w:rPr>
              <w:t>1L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莱宝</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LVO 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玻璃衬管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5190-3167,25</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5190-3167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具塞塑料离心管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50ml,</w:t>
            </w:r>
            <w:r>
              <w:rPr>
                <w:rStyle w:val="73"/>
                <w:rFonts w:hint="eastAsia" w:ascii="宋体" w:hAnsi="宋体" w:eastAsia="宋体" w:cs="宋体"/>
                <w:b w:val="0"/>
                <w:bCs w:val="0"/>
                <w:color w:val="auto"/>
                <w:sz w:val="21"/>
                <w:szCs w:val="21"/>
                <w:highlight w:val="none"/>
                <w:lang w:val="en-US" w:eastAsia="zh-CN" w:bidi="ar"/>
              </w:rPr>
              <w:t>尖底，螺纹盖，</w:t>
            </w:r>
            <w:r>
              <w:rPr>
                <w:rStyle w:val="68"/>
                <w:rFonts w:hint="eastAsia" w:ascii="宋体" w:hAnsi="宋体" w:eastAsia="宋体" w:cs="宋体"/>
                <w:b w:val="0"/>
                <w:bCs w:val="0"/>
                <w:color w:val="auto"/>
                <w:sz w:val="21"/>
                <w:szCs w:val="21"/>
                <w:highlight w:val="none"/>
                <w:lang w:val="en-US" w:eastAsia="zh-CN" w:bidi="ar"/>
              </w:rPr>
              <w:t>25</w:t>
            </w:r>
            <w:r>
              <w:rPr>
                <w:rStyle w:val="73"/>
                <w:rFonts w:hint="eastAsia" w:ascii="宋体" w:hAnsi="宋体" w:eastAsia="宋体" w:cs="宋体"/>
                <w:b w:val="0"/>
                <w:bCs w:val="0"/>
                <w:color w:val="auto"/>
                <w:sz w:val="21"/>
                <w:szCs w:val="21"/>
                <w:highlight w:val="none"/>
                <w:lang w:val="en-US" w:eastAsia="zh-CN" w:bidi="ar"/>
              </w:rPr>
              <w:t>支</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CNW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具塞塑料离心管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15ml,</w:t>
            </w:r>
            <w:r>
              <w:rPr>
                <w:rStyle w:val="73"/>
                <w:rFonts w:hint="eastAsia" w:ascii="宋体" w:hAnsi="宋体" w:eastAsia="宋体" w:cs="宋体"/>
                <w:b w:val="0"/>
                <w:bCs w:val="0"/>
                <w:color w:val="auto"/>
                <w:sz w:val="21"/>
                <w:szCs w:val="21"/>
                <w:highlight w:val="none"/>
                <w:lang w:val="en-US" w:eastAsia="zh-CN" w:bidi="ar"/>
              </w:rPr>
              <w:t>尖底，螺纹盖，</w:t>
            </w:r>
            <w:r>
              <w:rPr>
                <w:rStyle w:val="68"/>
                <w:rFonts w:hint="eastAsia" w:ascii="宋体" w:hAnsi="宋体" w:eastAsia="宋体" w:cs="宋体"/>
                <w:b w:val="0"/>
                <w:bCs w:val="0"/>
                <w:color w:val="auto"/>
                <w:sz w:val="21"/>
                <w:szCs w:val="21"/>
                <w:highlight w:val="none"/>
                <w:lang w:val="en-US" w:eastAsia="zh-CN" w:bidi="ar"/>
              </w:rPr>
              <w:t>25</w:t>
            </w:r>
            <w:r>
              <w:rPr>
                <w:rStyle w:val="73"/>
                <w:rFonts w:hint="eastAsia" w:ascii="宋体" w:hAnsi="宋体" w:eastAsia="宋体" w:cs="宋体"/>
                <w:b w:val="0"/>
                <w:bCs w:val="0"/>
                <w:color w:val="auto"/>
                <w:sz w:val="21"/>
                <w:szCs w:val="21"/>
                <w:highlight w:val="none"/>
                <w:lang w:val="en-US" w:eastAsia="zh-CN" w:bidi="ar"/>
              </w:rPr>
              <w:t>支</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CNW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脱脂棉</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500g/</w:t>
            </w:r>
            <w:r>
              <w:rPr>
                <w:rStyle w:val="73"/>
                <w:rFonts w:hint="eastAsia" w:ascii="宋体" w:hAnsi="宋体" w:eastAsia="宋体" w:cs="宋体"/>
                <w:b w:val="0"/>
                <w:bCs w:val="0"/>
                <w:color w:val="auto"/>
                <w:sz w:val="21"/>
                <w:szCs w:val="21"/>
                <w:highlight w:val="none"/>
                <w:lang w:val="en-US" w:eastAsia="zh-CN" w:bidi="ar"/>
              </w:rPr>
              <w:t>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一次性使用吸管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3ml</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支</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酸性氧化铝</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100-200</w:t>
            </w:r>
            <w:r>
              <w:rPr>
                <w:rStyle w:val="73"/>
                <w:rFonts w:hint="eastAsia" w:ascii="宋体" w:hAnsi="宋体" w:eastAsia="宋体" w:cs="宋体"/>
                <w:b w:val="0"/>
                <w:bCs w:val="0"/>
                <w:color w:val="auto"/>
                <w:sz w:val="21"/>
                <w:szCs w:val="21"/>
                <w:highlight w:val="none"/>
                <w:lang w:val="en-US" w:eastAsia="zh-CN" w:bidi="ar"/>
              </w:rPr>
              <w:t>目，</w:t>
            </w:r>
            <w:r>
              <w:rPr>
                <w:rStyle w:val="68"/>
                <w:rFonts w:hint="eastAsia" w:ascii="宋体" w:hAnsi="宋体" w:eastAsia="宋体" w:cs="宋体"/>
                <w:b w:val="0"/>
                <w:bCs w:val="0"/>
                <w:color w:val="auto"/>
                <w:sz w:val="21"/>
                <w:szCs w:val="21"/>
                <w:highlight w:val="none"/>
                <w:lang w:val="en-US" w:eastAsia="zh-CN" w:bidi="ar"/>
              </w:rPr>
              <w:t>500g/</w:t>
            </w:r>
            <w:r>
              <w:rPr>
                <w:rStyle w:val="73"/>
                <w:rFonts w:hint="eastAsia" w:ascii="宋体" w:hAnsi="宋体" w:eastAsia="宋体" w:cs="宋体"/>
                <w:b w:val="0"/>
                <w:bCs w:val="0"/>
                <w:color w:val="auto"/>
                <w:sz w:val="21"/>
                <w:szCs w:val="21"/>
                <w:highlight w:val="none"/>
                <w:lang w:val="en-US" w:eastAsia="zh-CN" w:bidi="ar"/>
              </w:rPr>
              <w:t>瓶</w:t>
            </w:r>
            <w:r>
              <w:rPr>
                <w:rStyle w:val="68"/>
                <w:rFonts w:hint="eastAsia" w:ascii="宋体" w:hAnsi="宋体" w:eastAsia="宋体" w:cs="宋体"/>
                <w:b w:val="0"/>
                <w:bCs w:val="0"/>
                <w:color w:val="auto"/>
                <w:sz w:val="21"/>
                <w:szCs w:val="21"/>
                <w:highlight w:val="none"/>
                <w:lang w:val="en-US" w:eastAsia="zh-CN" w:bidi="ar"/>
              </w:rPr>
              <w:t>AR</w:t>
            </w:r>
            <w:r>
              <w:rPr>
                <w:rStyle w:val="73"/>
                <w:rFonts w:hint="eastAsia" w:ascii="宋体" w:hAnsi="宋体" w:eastAsia="宋体" w:cs="宋体"/>
                <w:b w:val="0"/>
                <w:bCs w:val="0"/>
                <w:color w:val="auto"/>
                <w:sz w:val="21"/>
                <w:szCs w:val="21"/>
                <w:highlight w:val="none"/>
                <w:lang w:val="en-US" w:eastAsia="zh-CN" w:bidi="ar"/>
              </w:rPr>
              <w:t>级，分析纯</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上海国药</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乙酸铵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73594-25G-F,LC-MS</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25g/</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Sigma</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甲酸铵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LC-MS</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25g/</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Sigma</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无粉丁腈手套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中号，</w:t>
            </w:r>
            <w:r>
              <w:rPr>
                <w:rStyle w:val="68"/>
                <w:rFonts w:hint="eastAsia" w:ascii="宋体" w:hAnsi="宋体" w:eastAsia="宋体" w:cs="宋体"/>
                <w:b w:val="0"/>
                <w:bCs w:val="0"/>
                <w:color w:val="auto"/>
                <w:sz w:val="21"/>
                <w:szCs w:val="21"/>
                <w:highlight w:val="none"/>
                <w:lang w:val="en-US" w:eastAsia="zh-CN" w:bidi="ar"/>
              </w:rPr>
              <w:t>CNW</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CNW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6.091103.100B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无粉丁腈手套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小号</w:t>
            </w:r>
            <w:r>
              <w:rPr>
                <w:rStyle w:val="68"/>
                <w:rFonts w:hint="eastAsia" w:ascii="宋体" w:hAnsi="宋体" w:eastAsia="宋体" w:cs="宋体"/>
                <w:b w:val="0"/>
                <w:bCs w:val="0"/>
                <w:color w:val="auto"/>
                <w:sz w:val="21"/>
                <w:szCs w:val="21"/>
                <w:highlight w:val="none"/>
                <w:lang w:val="en-US" w:eastAsia="zh-CN" w:bidi="ar"/>
              </w:rPr>
              <w:t>,CNW</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CNW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6.091102.100B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无粉丁腈手套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大号</w:t>
            </w:r>
            <w:r>
              <w:rPr>
                <w:rStyle w:val="68"/>
                <w:rFonts w:hint="eastAsia" w:ascii="宋体" w:hAnsi="宋体" w:eastAsia="宋体" w:cs="宋体"/>
                <w:b w:val="0"/>
                <w:bCs w:val="0"/>
                <w:color w:val="auto"/>
                <w:sz w:val="21"/>
                <w:szCs w:val="21"/>
                <w:highlight w:val="none"/>
                <w:lang w:val="en-US" w:eastAsia="zh-CN" w:bidi="ar"/>
              </w:rPr>
              <w:t>,CNW</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CNW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6.091104.100B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氟罗里硅土柱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1g,6ml,30/</w:t>
            </w:r>
            <w:r>
              <w:rPr>
                <w:rStyle w:val="73"/>
                <w:rFonts w:hint="eastAsia" w:ascii="宋体" w:hAnsi="宋体" w:eastAsia="宋体" w:cs="宋体"/>
                <w:b w:val="0"/>
                <w:bCs w:val="0"/>
                <w:color w:val="auto"/>
                <w:sz w:val="21"/>
                <w:szCs w:val="21"/>
                <w:highlight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12256014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quEChERS</w:t>
            </w:r>
            <w:r>
              <w:rPr>
                <w:rStyle w:val="73"/>
                <w:rFonts w:hint="eastAsia" w:ascii="宋体" w:hAnsi="宋体" w:eastAsia="宋体" w:cs="宋体"/>
                <w:b w:val="0"/>
                <w:bCs w:val="0"/>
                <w:color w:val="auto"/>
                <w:sz w:val="21"/>
                <w:szCs w:val="21"/>
                <w:highlight w:val="none"/>
                <w:lang w:val="en-US" w:eastAsia="zh-CN" w:bidi="ar"/>
              </w:rPr>
              <w:t>试剂盒套装</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50mL</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25</w:t>
            </w:r>
            <w:r>
              <w:rPr>
                <w:rStyle w:val="73"/>
                <w:rFonts w:hint="eastAsia" w:ascii="宋体" w:hAnsi="宋体" w:eastAsia="宋体" w:cs="宋体"/>
                <w:b w:val="0"/>
                <w:bCs w:val="0"/>
                <w:color w:val="auto"/>
                <w:sz w:val="21"/>
                <w:szCs w:val="21"/>
                <w:highlight w:val="none"/>
                <w:lang w:val="en-US" w:eastAsia="zh-CN" w:bidi="ar"/>
              </w:rPr>
              <w:t>套</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北京本立</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Style w:val="50"/>
                <w:rFonts w:hint="eastAsia" w:ascii="宋体" w:hAnsi="宋体" w:eastAsia="宋体" w:cs="宋体"/>
                <w:b w:val="0"/>
                <w:bCs w:val="0"/>
                <w:color w:val="auto"/>
                <w:sz w:val="21"/>
                <w:szCs w:val="21"/>
                <w:highlight w:val="none"/>
                <w:lang w:val="en-US" w:eastAsia="zh-CN" w:bidi="ar"/>
              </w:rPr>
              <w:t>Ｖ</w:t>
            </w:r>
            <w:r>
              <w:rPr>
                <w:rStyle w:val="74"/>
                <w:rFonts w:hint="eastAsia" w:ascii="宋体" w:hAnsi="宋体" w:eastAsia="宋体" w:cs="宋体"/>
                <w:b w:val="0"/>
                <w:bCs w:val="0"/>
                <w:color w:val="auto"/>
                <w:sz w:val="21"/>
                <w:szCs w:val="21"/>
                <w:highlight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陶瓷均质子</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5982-9313,100</w:t>
            </w:r>
            <w:r>
              <w:rPr>
                <w:rStyle w:val="67"/>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67"/>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5982-9313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QuEChERS</w:t>
            </w:r>
            <w:r>
              <w:rPr>
                <w:rStyle w:val="73"/>
                <w:rFonts w:hint="eastAsia" w:ascii="宋体" w:hAnsi="宋体" w:eastAsia="宋体" w:cs="宋体"/>
                <w:b w:val="0"/>
                <w:bCs w:val="0"/>
                <w:color w:val="auto"/>
                <w:sz w:val="21"/>
                <w:szCs w:val="21"/>
                <w:highlight w:val="none"/>
                <w:lang w:val="en-US" w:eastAsia="zh-CN" w:bidi="ar"/>
              </w:rPr>
              <w:t>提取包</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5982-5755,50</w:t>
            </w:r>
            <w:r>
              <w:rPr>
                <w:rStyle w:val="73"/>
                <w:rFonts w:hint="eastAsia" w:ascii="宋体" w:hAnsi="宋体" w:eastAsia="宋体" w:cs="宋体"/>
                <w:b w:val="0"/>
                <w:bCs w:val="0"/>
                <w:color w:val="auto"/>
                <w:sz w:val="21"/>
                <w:szCs w:val="21"/>
                <w:highlight w:val="none"/>
                <w:lang w:val="en-US" w:eastAsia="zh-CN" w:bidi="ar"/>
              </w:rPr>
              <w:t>支</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5982-5755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QuEChERS</w:t>
            </w:r>
            <w:r>
              <w:rPr>
                <w:rStyle w:val="73"/>
                <w:rFonts w:hint="eastAsia" w:ascii="宋体" w:hAnsi="宋体" w:eastAsia="宋体" w:cs="宋体"/>
                <w:b w:val="0"/>
                <w:bCs w:val="0"/>
                <w:color w:val="auto"/>
                <w:sz w:val="21"/>
                <w:szCs w:val="21"/>
                <w:highlight w:val="none"/>
                <w:lang w:val="en-US" w:eastAsia="zh-CN" w:bidi="ar"/>
              </w:rPr>
              <w:t>提取包</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5982-5056,50</w:t>
            </w:r>
            <w:r>
              <w:rPr>
                <w:rStyle w:val="73"/>
                <w:rFonts w:hint="eastAsia" w:ascii="宋体" w:hAnsi="宋体" w:eastAsia="宋体" w:cs="宋体"/>
                <w:b w:val="0"/>
                <w:bCs w:val="0"/>
                <w:color w:val="auto"/>
                <w:sz w:val="21"/>
                <w:szCs w:val="21"/>
                <w:highlight w:val="none"/>
                <w:lang w:val="en-US" w:eastAsia="zh-CN" w:bidi="ar"/>
              </w:rPr>
              <w:t>支</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5982-5056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石墨碳口罩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盒，黑色</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北京适美佳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针头过滤器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有机，</w:t>
            </w:r>
            <w:r>
              <w:rPr>
                <w:rStyle w:val="68"/>
                <w:rFonts w:hint="eastAsia" w:ascii="宋体" w:hAnsi="宋体" w:eastAsia="宋体" w:cs="宋体"/>
                <w:b w:val="0"/>
                <w:bCs w:val="0"/>
                <w:color w:val="auto"/>
                <w:sz w:val="21"/>
                <w:szCs w:val="21"/>
                <w:highlight w:val="none"/>
                <w:lang w:val="en-US" w:eastAsia="zh-CN" w:bidi="ar"/>
              </w:rPr>
              <w:t>0.22</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m</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津腾</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无针注射器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5mL</w:t>
            </w:r>
            <w:r>
              <w:rPr>
                <w:rStyle w:val="73"/>
                <w:rFonts w:hint="eastAsia" w:ascii="宋体" w:hAnsi="宋体" w:eastAsia="宋体" w:cs="宋体"/>
                <w:b w:val="0"/>
                <w:bCs w:val="0"/>
                <w:color w:val="auto"/>
                <w:sz w:val="21"/>
                <w:szCs w:val="21"/>
                <w:highlight w:val="none"/>
                <w:lang w:val="en-US" w:eastAsia="zh-CN" w:bidi="ar"/>
              </w:rPr>
              <w:t>无针注射器，</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只</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包</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带橡胶塞</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Anpel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酸度计电极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E-201-C,</w:t>
            </w:r>
            <w:r>
              <w:rPr>
                <w:rStyle w:val="73"/>
                <w:rFonts w:hint="eastAsia" w:ascii="宋体" w:hAnsi="宋体" w:eastAsia="宋体" w:cs="宋体"/>
                <w:b w:val="0"/>
                <w:bCs w:val="0"/>
                <w:color w:val="auto"/>
                <w:sz w:val="21"/>
                <w:szCs w:val="21"/>
                <w:highlight w:val="none"/>
                <w:lang w:val="en-US" w:eastAsia="zh-CN" w:bidi="ar"/>
              </w:rPr>
              <w:t>复合电极</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雷磁</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氯化钠</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500g/</w:t>
            </w:r>
            <w:r>
              <w:rPr>
                <w:rStyle w:val="73"/>
                <w:rFonts w:hint="eastAsia" w:ascii="宋体" w:hAnsi="宋体" w:eastAsia="宋体" w:cs="宋体"/>
                <w:b w:val="0"/>
                <w:bCs w:val="0"/>
                <w:color w:val="auto"/>
                <w:sz w:val="21"/>
                <w:szCs w:val="21"/>
                <w:highlight w:val="none"/>
                <w:lang w:val="en-US" w:eastAsia="zh-CN" w:bidi="ar"/>
              </w:rPr>
              <w:t>瓶，</w:t>
            </w:r>
            <w:r>
              <w:rPr>
                <w:rStyle w:val="68"/>
                <w:rFonts w:hint="eastAsia" w:ascii="宋体" w:hAnsi="宋体" w:eastAsia="宋体" w:cs="宋体"/>
                <w:b w:val="0"/>
                <w:bCs w:val="0"/>
                <w:color w:val="auto"/>
                <w:sz w:val="21"/>
                <w:szCs w:val="21"/>
                <w:highlight w:val="none"/>
                <w:lang w:val="en-US" w:eastAsia="zh-CN" w:bidi="ar"/>
              </w:rPr>
              <w:t>20</w:t>
            </w:r>
            <w:r>
              <w:rPr>
                <w:rStyle w:val="73"/>
                <w:rFonts w:hint="eastAsia" w:ascii="宋体" w:hAnsi="宋体" w:eastAsia="宋体" w:cs="宋体"/>
                <w:b w:val="0"/>
                <w:bCs w:val="0"/>
                <w:color w:val="auto"/>
                <w:sz w:val="21"/>
                <w:szCs w:val="21"/>
                <w:highlight w:val="none"/>
                <w:lang w:val="en-US" w:eastAsia="zh-CN" w:bidi="ar"/>
              </w:rPr>
              <w:t>瓶</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箱</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上海国药</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HPLC</w:t>
            </w:r>
            <w:r>
              <w:rPr>
                <w:rStyle w:val="73"/>
                <w:rFonts w:hint="eastAsia" w:ascii="宋体" w:hAnsi="宋体" w:eastAsia="宋体" w:cs="宋体"/>
                <w:b w:val="0"/>
                <w:bCs w:val="0"/>
                <w:color w:val="auto"/>
                <w:sz w:val="21"/>
                <w:szCs w:val="21"/>
                <w:highlight w:val="none"/>
                <w:lang w:val="en-US" w:eastAsia="zh-CN" w:bidi="ar"/>
              </w:rPr>
              <w:t>级，</w:t>
            </w:r>
            <w:r>
              <w:rPr>
                <w:rStyle w:val="68"/>
                <w:rFonts w:hint="eastAsia" w:ascii="宋体" w:hAnsi="宋体" w:eastAsia="宋体" w:cs="宋体"/>
                <w:b w:val="0"/>
                <w:bCs w:val="0"/>
                <w:color w:val="auto"/>
                <w:sz w:val="21"/>
                <w:szCs w:val="21"/>
                <w:highlight w:val="none"/>
                <w:lang w:val="en-US" w:eastAsia="zh-CN" w:bidi="ar"/>
              </w:rPr>
              <w:t>4L</w:t>
            </w:r>
            <w:r>
              <w:rPr>
                <w:rStyle w:val="73"/>
                <w:rFonts w:hint="eastAsia" w:ascii="宋体" w:hAnsi="宋体" w:eastAsia="宋体" w:cs="宋体"/>
                <w:b w:val="0"/>
                <w:bCs w:val="0"/>
                <w:color w:val="auto"/>
                <w:sz w:val="21"/>
                <w:szCs w:val="21"/>
                <w:highlight w:val="none"/>
                <w:lang w:val="en-US" w:eastAsia="zh-CN" w:bidi="ar"/>
              </w:rPr>
              <w:t>，色谱纯</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Sigma</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50mL</w:t>
            </w:r>
            <w:r>
              <w:rPr>
                <w:rStyle w:val="73"/>
                <w:rFonts w:hint="eastAsia" w:ascii="宋体" w:hAnsi="宋体" w:eastAsia="宋体" w:cs="宋体"/>
                <w:b w:val="0"/>
                <w:bCs w:val="0"/>
                <w:color w:val="auto"/>
                <w:sz w:val="21"/>
                <w:szCs w:val="21"/>
                <w:highlight w:val="none"/>
                <w:lang w:val="en-US" w:eastAsia="zh-CN" w:bidi="ar"/>
              </w:rPr>
              <w:t>离心管架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有机玻璃，</w:t>
            </w:r>
            <w:r>
              <w:rPr>
                <w:rStyle w:val="68"/>
                <w:rFonts w:hint="eastAsia" w:ascii="宋体" w:hAnsi="宋体" w:eastAsia="宋体" w:cs="宋体"/>
                <w:b w:val="0"/>
                <w:bCs w:val="0"/>
                <w:color w:val="auto"/>
                <w:sz w:val="21"/>
                <w:szCs w:val="21"/>
                <w:highlight w:val="none"/>
                <w:lang w:val="en-US" w:eastAsia="zh-CN" w:bidi="ar"/>
              </w:rPr>
              <w:t>8</w:t>
            </w:r>
            <w:r>
              <w:rPr>
                <w:rStyle w:val="73"/>
                <w:rFonts w:hint="eastAsia" w:ascii="宋体" w:hAnsi="宋体" w:eastAsia="宋体" w:cs="宋体"/>
                <w:b w:val="0"/>
                <w:bCs w:val="0"/>
                <w:color w:val="auto"/>
                <w:sz w:val="21"/>
                <w:szCs w:val="21"/>
                <w:highlight w:val="none"/>
                <w:lang w:val="en-US" w:eastAsia="zh-CN" w:bidi="ar"/>
              </w:rPr>
              <w:t>孔</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海绵垫</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适用于多管漩涡混合器</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杭州米欧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50mL</w:t>
            </w:r>
            <w:r>
              <w:rPr>
                <w:rStyle w:val="73"/>
                <w:rFonts w:hint="eastAsia" w:ascii="宋体" w:hAnsi="宋体" w:eastAsia="宋体" w:cs="宋体"/>
                <w:b w:val="0"/>
                <w:bCs w:val="0"/>
                <w:color w:val="auto"/>
                <w:sz w:val="21"/>
                <w:szCs w:val="21"/>
                <w:highlight w:val="none"/>
                <w:lang w:val="en-US" w:eastAsia="zh-CN" w:bidi="ar"/>
              </w:rPr>
              <w:t>泡沫架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适用于多管漩涡混合器</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杭州米欧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15mL</w:t>
            </w:r>
            <w:r>
              <w:rPr>
                <w:rStyle w:val="73"/>
                <w:rFonts w:hint="eastAsia" w:ascii="宋体" w:hAnsi="宋体" w:eastAsia="宋体" w:cs="宋体"/>
                <w:b w:val="0"/>
                <w:bCs w:val="0"/>
                <w:color w:val="auto"/>
                <w:sz w:val="21"/>
                <w:szCs w:val="21"/>
                <w:highlight w:val="none"/>
                <w:lang w:val="en-US" w:eastAsia="zh-CN" w:bidi="ar"/>
              </w:rPr>
              <w:t>泡沫架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适用于多管漩涡混合器</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杭州米欧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砂轮</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适用于安培瓶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手动连续分液器</w:t>
            </w:r>
            <w:r>
              <w:rPr>
                <w:rStyle w:val="68"/>
                <w:rFonts w:hint="eastAsia" w:ascii="宋体" w:hAnsi="宋体" w:eastAsia="宋体" w:cs="宋体"/>
                <w:b w:val="0"/>
                <w:bCs w:val="0"/>
                <w:color w:val="auto"/>
                <w:sz w:val="21"/>
                <w:szCs w:val="21"/>
                <w:highlight w:val="none"/>
                <w:lang w:val="en-US" w:eastAsia="zh-CN" w:bidi="ar"/>
              </w:rPr>
              <w:t>PD</w:t>
            </w:r>
            <w:r>
              <w:rPr>
                <w:rStyle w:val="73"/>
                <w:rFonts w:hint="eastAsia" w:ascii="宋体" w:hAnsi="宋体" w:eastAsia="宋体" w:cs="宋体"/>
                <w:b w:val="0"/>
                <w:bCs w:val="0"/>
                <w:color w:val="auto"/>
                <w:sz w:val="21"/>
                <w:szCs w:val="21"/>
                <w:highlight w:val="none"/>
                <w:lang w:val="en-US" w:eastAsia="zh-CN" w:bidi="ar"/>
              </w:rPr>
              <w:t>吸头</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50mL  25</w:t>
            </w:r>
            <w:r>
              <w:rPr>
                <w:rStyle w:val="67"/>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67"/>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BRAND</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手动连续分液器</w:t>
            </w:r>
            <w:r>
              <w:rPr>
                <w:rStyle w:val="68"/>
                <w:rFonts w:hint="eastAsia" w:ascii="宋体" w:hAnsi="宋体" w:eastAsia="宋体" w:cs="宋体"/>
                <w:b w:val="0"/>
                <w:bCs w:val="0"/>
                <w:color w:val="auto"/>
                <w:sz w:val="21"/>
                <w:szCs w:val="21"/>
                <w:highlight w:val="none"/>
                <w:lang w:val="en-US" w:eastAsia="zh-CN" w:bidi="ar"/>
              </w:rPr>
              <w:t>PD</w:t>
            </w:r>
            <w:r>
              <w:rPr>
                <w:rStyle w:val="73"/>
                <w:rFonts w:hint="eastAsia" w:ascii="宋体" w:hAnsi="宋体" w:eastAsia="宋体" w:cs="宋体"/>
                <w:b w:val="0"/>
                <w:bCs w:val="0"/>
                <w:color w:val="auto"/>
                <w:sz w:val="21"/>
                <w:szCs w:val="21"/>
                <w:highlight w:val="none"/>
                <w:lang w:val="en-US" w:eastAsia="zh-CN" w:bidi="ar"/>
              </w:rPr>
              <w:t>吸头</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10mL  100</w:t>
            </w:r>
            <w:r>
              <w:rPr>
                <w:rStyle w:val="67"/>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67"/>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BRAND</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手动连续分液器</w:t>
            </w:r>
            <w:r>
              <w:rPr>
                <w:rStyle w:val="68"/>
                <w:rFonts w:hint="eastAsia" w:ascii="宋体" w:hAnsi="宋体" w:eastAsia="宋体" w:cs="宋体"/>
                <w:b w:val="0"/>
                <w:bCs w:val="0"/>
                <w:color w:val="auto"/>
                <w:sz w:val="21"/>
                <w:szCs w:val="21"/>
                <w:highlight w:val="none"/>
                <w:lang w:val="en-US" w:eastAsia="zh-CN" w:bidi="ar"/>
              </w:rPr>
              <w:t>PD</w:t>
            </w:r>
            <w:r>
              <w:rPr>
                <w:rStyle w:val="73"/>
                <w:rFonts w:hint="eastAsia" w:ascii="宋体" w:hAnsi="宋体" w:eastAsia="宋体" w:cs="宋体"/>
                <w:b w:val="0"/>
                <w:bCs w:val="0"/>
                <w:color w:val="auto"/>
                <w:sz w:val="21"/>
                <w:szCs w:val="21"/>
                <w:highlight w:val="none"/>
                <w:lang w:val="en-US" w:eastAsia="zh-CN" w:bidi="ar"/>
              </w:rPr>
              <w:t>吸头</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5mL    100</w:t>
            </w:r>
            <w:r>
              <w:rPr>
                <w:rStyle w:val="67"/>
                <w:rFonts w:hint="eastAsia" w:ascii="宋体" w:hAnsi="宋体" w:eastAsia="宋体" w:cs="宋体"/>
                <w:b w:val="0"/>
                <w:bCs w:val="0"/>
                <w:color w:val="auto"/>
                <w:sz w:val="21"/>
                <w:szCs w:val="21"/>
                <w:highlight w:val="none"/>
                <w:lang w:val="en-US" w:eastAsia="zh-CN" w:bidi="ar"/>
              </w:rPr>
              <w:t>个</w:t>
            </w:r>
            <w:r>
              <w:rPr>
                <w:rStyle w:val="68"/>
                <w:rFonts w:hint="eastAsia" w:ascii="宋体" w:hAnsi="宋体" w:eastAsia="宋体" w:cs="宋体"/>
                <w:b w:val="0"/>
                <w:bCs w:val="0"/>
                <w:color w:val="auto"/>
                <w:sz w:val="21"/>
                <w:szCs w:val="21"/>
                <w:highlight w:val="none"/>
                <w:lang w:val="en-US" w:eastAsia="zh-CN" w:bidi="ar"/>
              </w:rPr>
              <w:t>/</w:t>
            </w:r>
            <w:r>
              <w:rPr>
                <w:rStyle w:val="67"/>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BRAND</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死堵头，手紧型</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5020-8294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自动进样针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5181-3361,10uL,6/</w:t>
            </w:r>
            <w:r>
              <w:rPr>
                <w:rStyle w:val="67"/>
                <w:rFonts w:hint="eastAsia" w:ascii="宋体" w:hAnsi="宋体" w:eastAsia="宋体" w:cs="宋体"/>
                <w:b w:val="0"/>
                <w:bCs w:val="0"/>
                <w:color w:val="auto"/>
                <w:sz w:val="21"/>
                <w:szCs w:val="21"/>
                <w:highlight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0.05MOl/L NaoH</w:t>
            </w:r>
            <w:r>
              <w:rPr>
                <w:rStyle w:val="73"/>
                <w:rFonts w:hint="eastAsia" w:ascii="宋体" w:hAnsi="宋体" w:eastAsia="宋体" w:cs="宋体"/>
                <w:b w:val="0"/>
                <w:bCs w:val="0"/>
                <w:color w:val="auto"/>
                <w:sz w:val="21"/>
                <w:szCs w:val="21"/>
                <w:highlight w:val="none"/>
                <w:lang w:val="en-US" w:eastAsia="zh-CN" w:bidi="ar"/>
              </w:rPr>
              <w:t>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CB13O,950ml,4</w:t>
            </w:r>
            <w:r>
              <w:rPr>
                <w:rStyle w:val="73"/>
                <w:rFonts w:hint="eastAsia" w:ascii="宋体" w:hAnsi="宋体" w:eastAsia="宋体" w:cs="宋体"/>
                <w:b w:val="0"/>
                <w:bCs w:val="0"/>
                <w:color w:val="auto"/>
                <w:sz w:val="21"/>
                <w:szCs w:val="21"/>
                <w:highlight w:val="none"/>
                <w:lang w:val="en-US" w:eastAsia="zh-CN" w:bidi="ar"/>
              </w:rPr>
              <w:t>瓶</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箱</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pickering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OPA</w:t>
            </w:r>
            <w:r>
              <w:rPr>
                <w:rStyle w:val="73"/>
                <w:rFonts w:hint="eastAsia" w:ascii="宋体" w:hAnsi="宋体" w:eastAsia="宋体" w:cs="宋体"/>
                <w:b w:val="0"/>
                <w:bCs w:val="0"/>
                <w:color w:val="auto"/>
                <w:sz w:val="21"/>
                <w:szCs w:val="21"/>
                <w:highlight w:val="none"/>
                <w:lang w:val="en-US" w:eastAsia="zh-CN" w:bidi="ar"/>
              </w:rPr>
              <w:t>稀释溶液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CB910,950ml</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4</w:t>
            </w:r>
            <w:r>
              <w:rPr>
                <w:rStyle w:val="73"/>
                <w:rFonts w:hint="eastAsia" w:ascii="宋体" w:hAnsi="宋体" w:eastAsia="宋体" w:cs="宋体"/>
                <w:b w:val="0"/>
                <w:bCs w:val="0"/>
                <w:color w:val="auto"/>
                <w:sz w:val="21"/>
                <w:szCs w:val="21"/>
                <w:highlight w:val="none"/>
                <w:lang w:val="en-US" w:eastAsia="zh-CN" w:bidi="ar"/>
              </w:rPr>
              <w:t>瓶</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箱</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pickering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巯基乙醇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cat.NO 3700-2000</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10g/</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pickering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2"/>
                <w:rFonts w:hint="eastAsia" w:ascii="宋体" w:hAnsi="宋体" w:eastAsia="宋体" w:cs="宋体"/>
                <w:b w:val="0"/>
                <w:bCs w:val="0"/>
                <w:color w:val="auto"/>
                <w:sz w:val="21"/>
                <w:szCs w:val="21"/>
                <w:highlight w:val="none"/>
                <w:lang w:val="en-US" w:eastAsia="zh-CN" w:bidi="ar"/>
              </w:rPr>
              <w:t>邻</w:t>
            </w:r>
            <w:r>
              <w:rPr>
                <w:rStyle w:val="73"/>
                <w:rFonts w:hint="eastAsia" w:ascii="宋体" w:hAnsi="宋体" w:eastAsia="宋体" w:cs="宋体"/>
                <w:b w:val="0"/>
                <w:bCs w:val="0"/>
                <w:color w:val="auto"/>
                <w:sz w:val="21"/>
                <w:szCs w:val="21"/>
                <w:highlight w:val="none"/>
                <w:lang w:val="en-US" w:eastAsia="zh-CN" w:bidi="ar"/>
              </w:rPr>
              <w:t>苯二甲醛</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cat.NO 0120</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5g/</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pickering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萘</w:t>
            </w:r>
            <w:r>
              <w:rPr>
                <w:rStyle w:val="68"/>
                <w:rFonts w:hint="eastAsia" w:ascii="宋体" w:hAnsi="宋体" w:eastAsia="宋体" w:cs="宋体"/>
                <w:b w:val="0"/>
                <w:bCs w:val="0"/>
                <w:color w:val="auto"/>
                <w:sz w:val="21"/>
                <w:szCs w:val="21"/>
                <w:highlight w:val="none"/>
                <w:lang w:val="en-US" w:eastAsia="zh-CN" w:bidi="ar"/>
              </w:rPr>
              <w:t>-</w:t>
            </w:r>
            <w:r>
              <w:rPr>
                <w:rStyle w:val="73"/>
                <w:rFonts w:hint="eastAsia" w:ascii="宋体" w:hAnsi="宋体" w:eastAsia="宋体" w:cs="宋体"/>
                <w:b w:val="0"/>
                <w:bCs w:val="0"/>
                <w:color w:val="auto"/>
                <w:sz w:val="21"/>
                <w:szCs w:val="21"/>
                <w:highlight w:val="none"/>
                <w:lang w:val="en-US" w:eastAsia="zh-CN" w:bidi="ar"/>
              </w:rPr>
              <w:t>甲醇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CDHK-GBW(E)130167</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10ug/ml</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国家标准物质中心</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久效磷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GSB05-2290-2016-2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硫线磷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GSB05-2646-2010-2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丁硫克百威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GSB05-1860-2016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多菌灵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GSB05-2342-2016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氟虫腈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氟虫腈砜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氟虫腈硫醚</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氟甲腈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灭蝇胺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GSB05-3342-2016-2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霜霉威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GSB05-2644-2010-2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氯吡脲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氯虫苯甲酰胺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醚菊酯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虫酰肼</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GSB05-2648-2010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吡唑醚菌酯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哒螨灵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GSB05-2658-2010-2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甲氨基阿维菌素苯甲酸盐</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吡虫啉</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GSB05-1890-2016-2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烯酰吗啉</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噻虫嗪</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咪鲜胺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氟啶脲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嘧菌酯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灭幼脲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GSB05-1891-2016-2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除虫脲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GSB05-1893-2016-2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甲霜灵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GSB05-2340-2016-2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多效唑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GSB05-2662-2010-2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苯醚甲环唑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啶虫脒</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二甲戊乐灵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阿维菌素</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嘧霉胺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内吸磷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GSB05-2327-2016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氧化乐果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GSB05-2288-2016-2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乐果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GSB05-2286-2016-2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亚胺硫磷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伏杀硫磷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GSB05-2326-2016-2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甲拌磷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GSB05-2294-2016-2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甲拌磷砜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甲拌磷亚砜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辛硫磷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GSB05-2296-2016-2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蝇毒磷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GSB05-1865-2016-2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杀扑磷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GSB05-2295-2016-2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磷胺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GSB05-1866-2016-2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马拉硫磷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GSB05-2293-2016-2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敌敌畏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甲胺磷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GSB05-2289-2016-2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乙酰甲胺磷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GSB05-2322-2016-2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二嗪磷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GSB05-2291-2016-2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治螟磷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GSB05-2321-2016-2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甲基对硫磷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GSB05-2285-2016-2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毒死蜱</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杀螟硫磷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GSB05-2287-2016-2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GSB05-2284-2016-2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甲基异柳磷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GSB05-2335-2016-2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水胺硫磷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GSB05-2332-2016-2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丙溴磷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GSB05-2640-2010-2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三唑磷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GSB05-2650-2010-2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特丁硫磷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GSB05-2641-2010-2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百菌清</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GSB05-2312-2016-2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三唑酮</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GSB05-2339-2016-2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联苯菊酯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GSB05-2333-2016-2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甲氰菊酯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GSB05-2306-2016-2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氯氟氰菊酯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氟氯氰菊酯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GSB05-1838-2016-2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氯氰菊酯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氰戊菊酯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溴氰菊酯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GSB05-2310-2016-2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虫螨腈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五氯硝基苯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GSB05-1845-2016-2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乙烯菌核利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GSB05-2665-2010-2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α</w:t>
            </w:r>
            <w:r>
              <w:rPr>
                <w:rStyle w:val="68"/>
                <w:rFonts w:hint="eastAsia" w:ascii="宋体" w:hAnsi="宋体" w:eastAsia="宋体" w:cs="宋体"/>
                <w:b w:val="0"/>
                <w:bCs w:val="0"/>
                <w:color w:val="auto"/>
                <w:sz w:val="21"/>
                <w:szCs w:val="21"/>
                <w:highlight w:val="none"/>
                <w:lang w:val="en-US" w:eastAsia="zh-CN" w:bidi="ar"/>
              </w:rPr>
              <w:t>-666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GSB05-2276-2016-2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β</w:t>
            </w:r>
            <w:r>
              <w:rPr>
                <w:rStyle w:val="68"/>
                <w:rFonts w:hint="eastAsia" w:ascii="宋体" w:hAnsi="宋体" w:eastAsia="宋体" w:cs="宋体"/>
                <w:b w:val="0"/>
                <w:bCs w:val="0"/>
                <w:color w:val="auto"/>
                <w:sz w:val="21"/>
                <w:szCs w:val="21"/>
                <w:highlight w:val="none"/>
                <w:lang w:val="en-US" w:eastAsia="zh-CN" w:bidi="ar"/>
              </w:rPr>
              <w:t>-666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GSB05-2277-2016-2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δ</w:t>
            </w:r>
            <w:r>
              <w:rPr>
                <w:rStyle w:val="68"/>
                <w:rFonts w:hint="eastAsia" w:ascii="宋体" w:hAnsi="宋体" w:eastAsia="宋体" w:cs="宋体"/>
                <w:b w:val="0"/>
                <w:bCs w:val="0"/>
                <w:color w:val="auto"/>
                <w:sz w:val="21"/>
                <w:szCs w:val="21"/>
                <w:highlight w:val="none"/>
                <w:lang w:val="en-US" w:eastAsia="zh-CN" w:bidi="ar"/>
              </w:rPr>
              <w:t>-666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GSB05-2279-2016-2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林丹</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GSB05-2278-2016-2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氟氰戊菊酯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GSB05-2651-2010-2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氟胺氰菊酯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GSB05-2334-2016-2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异菌脲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GSB05-1847-2016-2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三氯杀螨醇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GSB05-2311-2016-2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硫丹</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腐霉利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GSB05-2338-2016-2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涕灭威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GSB05-1859-2016-2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涕灭威砜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涕灭威亚砜</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灭多威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GSB05-1857-2016-2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3-</w:t>
            </w:r>
            <w:r>
              <w:rPr>
                <w:rStyle w:val="73"/>
                <w:rFonts w:hint="eastAsia" w:ascii="宋体" w:hAnsi="宋体" w:eastAsia="宋体" w:cs="宋体"/>
                <w:b w:val="0"/>
                <w:bCs w:val="0"/>
                <w:color w:val="auto"/>
                <w:sz w:val="21"/>
                <w:szCs w:val="21"/>
                <w:highlight w:val="none"/>
                <w:lang w:val="en-US" w:eastAsia="zh-CN" w:bidi="ar"/>
              </w:rPr>
              <w:t>羟基克百威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GSB05-1861-2016-2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克百威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GSB05-2300-2016-2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甲萘威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GSB05-2301-2016-2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孔雀石绿草酸盐</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隐性孔雀石绿</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倍硫磷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GSB05-2299-2016-2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吡蚜酮</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丙环唑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敌百虫</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GSB05-2297-2016-2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氟硅唑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氟铃脲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HD-N50241ME-100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己唑醇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甲基硫菌灵</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GSB05-1885-2016-2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甲氧虫酰肼</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腈苯唑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克螨特</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GSB05-1878-2016-2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联苯肼酯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NYHD005338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氯唑磷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HD105116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螺螨酯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NYHD005334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灭线磷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GSB05-1877-2016-2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氰霜唑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噻虫胺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HD105307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噻嗪酮</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GSB05-1882-2016-2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三环唑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三唑醇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杀虫脒</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肟菌酯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Style w:val="74"/>
                <w:rFonts w:hint="eastAsia" w:ascii="宋体" w:hAnsi="宋体" w:eastAsia="宋体" w:cs="宋体"/>
                <w:b w:val="0"/>
                <w:bCs w:val="0"/>
                <w:color w:val="auto"/>
                <w:sz w:val="21"/>
                <w:szCs w:val="21"/>
                <w:highlight w:val="none"/>
                <w:lang w:val="en-US" w:eastAsia="zh-CN" w:bidi="ar"/>
              </w:rPr>
              <w:t>NYHD005301</w:t>
            </w:r>
            <w:r>
              <w:rPr>
                <w:rStyle w:val="50"/>
                <w:rFonts w:hint="eastAsia" w:ascii="宋体" w:hAnsi="宋体" w:eastAsia="宋体" w:cs="宋体"/>
                <w:b w:val="0"/>
                <w:bCs w:val="0"/>
                <w:color w:val="auto"/>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戊唑醇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GSB05-2643-2010-2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烯啶虫胺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NYHD005394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乙螨唑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NYHD105425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乙霉威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GSB05-2631-2010-2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异丙威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GSB05-2302-2016-2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茚虫威</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HD105114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唑虫酰胺</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浓度100μg/mL,1mL/瓶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NYHD005292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硫环磷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浓度</w:t>
            </w:r>
            <w:r>
              <w:rPr>
                <w:rStyle w:val="68"/>
                <w:rFonts w:hint="eastAsia" w:ascii="宋体" w:hAnsi="宋体" w:eastAsia="宋体" w:cs="宋体"/>
                <w:b w:val="0"/>
                <w:bCs w:val="0"/>
                <w:color w:val="auto"/>
                <w:sz w:val="21"/>
                <w:szCs w:val="21"/>
                <w:highlight w:val="none"/>
                <w:lang w:val="en-US" w:eastAsia="zh-CN" w:bidi="ar"/>
              </w:rPr>
              <w:t>1000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g/mL,1mL/</w:t>
            </w:r>
            <w:r>
              <w:rPr>
                <w:rStyle w:val="73"/>
                <w:rFonts w:hint="eastAsia" w:ascii="宋体" w:hAnsi="宋体" w:eastAsia="宋体" w:cs="宋体"/>
                <w:b w:val="0"/>
                <w:bCs w:val="0"/>
                <w:color w:val="auto"/>
                <w:sz w:val="21"/>
                <w:szCs w:val="21"/>
                <w:highlight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氯霉素</w:t>
            </w:r>
            <w:r>
              <w:rPr>
                <w:rStyle w:val="68"/>
                <w:rFonts w:hint="eastAsia" w:ascii="宋体" w:hAnsi="宋体" w:eastAsia="宋体" w:cs="宋体"/>
                <w:b w:val="0"/>
                <w:bCs w:val="0"/>
                <w:color w:val="auto"/>
                <w:sz w:val="21"/>
                <w:szCs w:val="21"/>
                <w:highlight w:val="none"/>
                <w:lang w:val="en-US" w:eastAsia="zh-CN" w:bidi="ar"/>
              </w:rPr>
              <w:t>-D5</w:t>
            </w:r>
            <w:r>
              <w:rPr>
                <w:rStyle w:val="73"/>
                <w:rFonts w:hint="eastAsia" w:ascii="宋体" w:hAnsi="宋体" w:eastAsia="宋体" w:cs="宋体"/>
                <w:b w:val="0"/>
                <w:bCs w:val="0"/>
                <w:color w:val="auto"/>
                <w:sz w:val="21"/>
                <w:szCs w:val="21"/>
                <w:highlight w:val="none"/>
                <w:lang w:val="en-US" w:eastAsia="zh-CN" w:bidi="ar"/>
              </w:rPr>
              <w:t>标准溶液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甲醇中呋喃它酮代谢物</w:t>
            </w:r>
            <w:r>
              <w:rPr>
                <w:rStyle w:val="68"/>
                <w:rFonts w:hint="eastAsia" w:ascii="宋体" w:hAnsi="宋体" w:eastAsia="宋体" w:cs="宋体"/>
                <w:b w:val="0"/>
                <w:bCs w:val="0"/>
                <w:color w:val="auto"/>
                <w:sz w:val="21"/>
                <w:szCs w:val="21"/>
                <w:highlight w:val="none"/>
                <w:lang w:val="en-US" w:eastAsia="zh-CN" w:bidi="ar"/>
              </w:rPr>
              <w:t>-D5(AMOZ-D5)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甲醇中呋喃妥因代谢物</w:t>
            </w:r>
            <w:r>
              <w:rPr>
                <w:rStyle w:val="68"/>
                <w:rFonts w:hint="eastAsia" w:ascii="宋体" w:hAnsi="宋体" w:eastAsia="宋体" w:cs="宋体"/>
                <w:b w:val="0"/>
                <w:bCs w:val="0"/>
                <w:color w:val="auto"/>
                <w:sz w:val="21"/>
                <w:szCs w:val="21"/>
                <w:highlight w:val="none"/>
                <w:lang w:val="en-US" w:eastAsia="zh-CN" w:bidi="ar"/>
              </w:rPr>
              <w:t>-13C3</w:t>
            </w:r>
            <w:r>
              <w:rPr>
                <w:rStyle w:val="73"/>
                <w:rFonts w:hint="eastAsia" w:ascii="宋体" w:hAnsi="宋体" w:eastAsia="宋体" w:cs="宋体"/>
                <w:b w:val="0"/>
                <w:bCs w:val="0"/>
                <w:color w:val="auto"/>
                <w:sz w:val="21"/>
                <w:szCs w:val="21"/>
                <w:highlight w:val="none"/>
                <w:lang w:val="en-US" w:eastAsia="zh-CN" w:bidi="ar"/>
              </w:rPr>
              <w:t>溶液标准物质</w:t>
            </w:r>
            <w:r>
              <w:rPr>
                <w:rStyle w:val="68"/>
                <w:rFonts w:hint="eastAsia" w:ascii="宋体" w:hAnsi="宋体" w:eastAsia="宋体" w:cs="宋体"/>
                <w:b w:val="0"/>
                <w:bCs w:val="0"/>
                <w:color w:val="auto"/>
                <w:sz w:val="21"/>
                <w:szCs w:val="21"/>
                <w:highlight w:val="none"/>
                <w:lang w:val="en-US" w:eastAsia="zh-CN" w:bidi="ar"/>
              </w:rPr>
              <w:t>(AHD-13C3)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甲醇中呋喃西林代谢物</w:t>
            </w:r>
            <w:r>
              <w:rPr>
                <w:rStyle w:val="68"/>
                <w:rFonts w:hint="eastAsia" w:ascii="宋体" w:hAnsi="宋体" w:eastAsia="宋体" w:cs="宋体"/>
                <w:b w:val="0"/>
                <w:bCs w:val="0"/>
                <w:color w:val="auto"/>
                <w:sz w:val="21"/>
                <w:szCs w:val="21"/>
                <w:highlight w:val="none"/>
                <w:lang w:val="en-US" w:eastAsia="zh-CN" w:bidi="ar"/>
              </w:rPr>
              <w:t>-13C,15N2</w:t>
            </w:r>
            <w:r>
              <w:rPr>
                <w:rStyle w:val="73"/>
                <w:rFonts w:hint="eastAsia" w:ascii="宋体" w:hAnsi="宋体" w:eastAsia="宋体" w:cs="宋体"/>
                <w:b w:val="0"/>
                <w:bCs w:val="0"/>
                <w:color w:val="auto"/>
                <w:sz w:val="21"/>
                <w:szCs w:val="21"/>
                <w:highlight w:val="none"/>
                <w:lang w:val="en-US" w:eastAsia="zh-CN" w:bidi="ar"/>
              </w:rPr>
              <w:t>溶液标准物质</w:t>
            </w:r>
            <w:r>
              <w:rPr>
                <w:rStyle w:val="68"/>
                <w:rFonts w:hint="eastAsia" w:ascii="宋体" w:hAnsi="宋体" w:eastAsia="宋体" w:cs="宋体"/>
                <w:b w:val="0"/>
                <w:bCs w:val="0"/>
                <w:color w:val="auto"/>
                <w:sz w:val="21"/>
                <w:szCs w:val="21"/>
                <w:highlight w:val="none"/>
                <w:lang w:val="en-US" w:eastAsia="zh-CN" w:bidi="ar"/>
              </w:rPr>
              <w:t>(SEM-13C,15N2)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甲醇中呋喃唑酮代谢物</w:t>
            </w:r>
            <w:r>
              <w:rPr>
                <w:rStyle w:val="68"/>
                <w:rFonts w:hint="eastAsia" w:ascii="宋体" w:hAnsi="宋体" w:eastAsia="宋体" w:cs="宋体"/>
                <w:b w:val="0"/>
                <w:bCs w:val="0"/>
                <w:color w:val="auto"/>
                <w:sz w:val="21"/>
                <w:szCs w:val="21"/>
                <w:highlight w:val="none"/>
                <w:lang w:val="en-US" w:eastAsia="zh-CN" w:bidi="ar"/>
              </w:rPr>
              <w:t>-D4</w:t>
            </w:r>
            <w:r>
              <w:rPr>
                <w:rStyle w:val="73"/>
                <w:rFonts w:hint="eastAsia" w:ascii="宋体" w:hAnsi="宋体" w:eastAsia="宋体" w:cs="宋体"/>
                <w:b w:val="0"/>
                <w:bCs w:val="0"/>
                <w:color w:val="auto"/>
                <w:sz w:val="21"/>
                <w:szCs w:val="21"/>
                <w:highlight w:val="none"/>
                <w:lang w:val="en-US" w:eastAsia="zh-CN" w:bidi="ar"/>
              </w:rPr>
              <w:t>（</w:t>
            </w:r>
            <w:r>
              <w:rPr>
                <w:rStyle w:val="68"/>
                <w:rFonts w:hint="eastAsia" w:ascii="宋体" w:hAnsi="宋体" w:eastAsia="宋体" w:cs="宋体"/>
                <w:b w:val="0"/>
                <w:bCs w:val="0"/>
                <w:color w:val="auto"/>
                <w:sz w:val="21"/>
                <w:szCs w:val="21"/>
                <w:highlight w:val="none"/>
                <w:lang w:val="en-US" w:eastAsia="zh-CN" w:bidi="ar"/>
              </w:rPr>
              <w:t>AOZ-D4</w:t>
            </w:r>
            <w:r>
              <w:rPr>
                <w:rStyle w:val="73"/>
                <w:rFonts w:hint="eastAsia" w:ascii="宋体" w:hAnsi="宋体" w:eastAsia="宋体" w:cs="宋体"/>
                <w:b w:val="0"/>
                <w:bCs w:val="0"/>
                <w:color w:val="auto"/>
                <w:sz w:val="21"/>
                <w:szCs w:val="21"/>
                <w:highlight w:val="none"/>
                <w:lang w:val="en-US" w:eastAsia="zh-CN" w:bidi="ar"/>
              </w:rPr>
              <w:t>）</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乙腈中孔雀石绿</w:t>
            </w:r>
            <w:r>
              <w:rPr>
                <w:rStyle w:val="68"/>
                <w:rFonts w:hint="eastAsia" w:ascii="宋体" w:hAnsi="宋体" w:eastAsia="宋体" w:cs="宋体"/>
                <w:b w:val="0"/>
                <w:bCs w:val="0"/>
                <w:color w:val="auto"/>
                <w:sz w:val="21"/>
                <w:szCs w:val="21"/>
                <w:highlight w:val="none"/>
                <w:lang w:val="en-US" w:eastAsia="zh-CN" w:bidi="ar"/>
              </w:rPr>
              <w:t>-D5</w:t>
            </w:r>
            <w:r>
              <w:rPr>
                <w:rStyle w:val="73"/>
                <w:rFonts w:hint="eastAsia" w:ascii="宋体" w:hAnsi="宋体" w:eastAsia="宋体" w:cs="宋体"/>
                <w:b w:val="0"/>
                <w:bCs w:val="0"/>
                <w:color w:val="auto"/>
                <w:sz w:val="21"/>
                <w:szCs w:val="21"/>
                <w:highlight w:val="none"/>
                <w:lang w:val="en-US" w:eastAsia="zh-CN" w:bidi="ar"/>
              </w:rPr>
              <w:t>溶液标准物质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NY1701028a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73"/>
                <w:rFonts w:hint="eastAsia" w:ascii="宋体" w:hAnsi="宋体" w:eastAsia="宋体" w:cs="宋体"/>
                <w:b w:val="0"/>
                <w:bCs w:val="0"/>
                <w:color w:val="auto"/>
                <w:sz w:val="21"/>
                <w:szCs w:val="21"/>
                <w:highlight w:val="none"/>
                <w:lang w:val="en-US" w:eastAsia="zh-CN" w:bidi="ar"/>
              </w:rPr>
              <w:t>乙腈中隐性孔雀石绿</w:t>
            </w:r>
            <w:r>
              <w:rPr>
                <w:rStyle w:val="68"/>
                <w:rFonts w:hint="eastAsia" w:ascii="宋体" w:hAnsi="宋体" w:eastAsia="宋体" w:cs="宋体"/>
                <w:b w:val="0"/>
                <w:bCs w:val="0"/>
                <w:color w:val="auto"/>
                <w:sz w:val="21"/>
                <w:szCs w:val="21"/>
                <w:highlight w:val="none"/>
                <w:lang w:val="en-US" w:eastAsia="zh-CN" w:bidi="ar"/>
              </w:rPr>
              <w:t>-D6</w:t>
            </w:r>
            <w:r>
              <w:rPr>
                <w:rStyle w:val="73"/>
                <w:rFonts w:hint="eastAsia" w:ascii="宋体" w:hAnsi="宋体" w:eastAsia="宋体" w:cs="宋体"/>
                <w:b w:val="0"/>
                <w:bCs w:val="0"/>
                <w:color w:val="auto"/>
                <w:sz w:val="21"/>
                <w:szCs w:val="21"/>
                <w:highlight w:val="none"/>
                <w:lang w:val="en-US" w:eastAsia="zh-CN" w:bidi="ar"/>
              </w:rPr>
              <w:t>溶液标准物质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50mg/L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NY1701029a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15</w:t>
            </w:r>
            <w:r>
              <w:rPr>
                <w:rStyle w:val="73"/>
                <w:rFonts w:hint="eastAsia" w:ascii="宋体" w:hAnsi="宋体" w:eastAsia="宋体" w:cs="宋体"/>
                <w:b w:val="0"/>
                <w:bCs w:val="0"/>
                <w:color w:val="auto"/>
                <w:sz w:val="21"/>
                <w:szCs w:val="21"/>
                <w:highlight w:val="none"/>
                <w:lang w:val="en-US" w:eastAsia="zh-CN" w:bidi="ar"/>
              </w:rPr>
              <w:t>种喹诺酮混标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北京曼哈格生物有限公司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31003cXZ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17</w:t>
            </w:r>
            <w:r>
              <w:rPr>
                <w:rStyle w:val="73"/>
                <w:rFonts w:hint="eastAsia" w:ascii="宋体" w:hAnsi="宋体" w:eastAsia="宋体" w:cs="宋体"/>
                <w:b w:val="0"/>
                <w:bCs w:val="0"/>
                <w:color w:val="auto"/>
                <w:sz w:val="21"/>
                <w:szCs w:val="21"/>
                <w:highlight w:val="none"/>
                <w:lang w:val="en-US" w:eastAsia="zh-CN" w:bidi="ar"/>
              </w:rPr>
              <w:t>种磺胺混标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68"/>
                <w:rFonts w:hint="eastAsia" w:ascii="宋体" w:hAnsi="宋体" w:eastAsia="宋体" w:cs="宋体"/>
                <w:b w:val="0"/>
                <w:bCs w:val="0"/>
                <w:color w:val="auto"/>
                <w:sz w:val="21"/>
                <w:szCs w:val="21"/>
                <w:highlight w:val="none"/>
                <w:lang w:val="en-US" w:eastAsia="zh-CN" w:bidi="ar"/>
              </w:rPr>
              <w:t>100</w:t>
            </w:r>
            <w:r>
              <w:rPr>
                <w:rStyle w:val="73"/>
                <w:rFonts w:hint="eastAsia" w:ascii="宋体" w:hAnsi="宋体" w:eastAsia="宋体" w:cs="宋体"/>
                <w:b w:val="0"/>
                <w:bCs w:val="0"/>
                <w:color w:val="auto"/>
                <w:sz w:val="21"/>
                <w:szCs w:val="21"/>
                <w:highlight w:val="none"/>
                <w:lang w:val="en-US" w:eastAsia="zh-CN" w:bidi="ar"/>
              </w:rPr>
              <w:t>μ</w:t>
            </w:r>
            <w:r>
              <w:rPr>
                <w:rStyle w:val="68"/>
                <w:rFonts w:hint="eastAsia" w:ascii="宋体" w:hAnsi="宋体" w:eastAsia="宋体" w:cs="宋体"/>
                <w:b w:val="0"/>
                <w:bCs w:val="0"/>
                <w:color w:val="auto"/>
                <w:sz w:val="21"/>
                <w:szCs w:val="21"/>
                <w:highlight w:val="none"/>
                <w:lang w:val="en-US" w:eastAsia="zh-CN" w:bidi="ar"/>
              </w:rPr>
              <w:t>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北京曼哈格生物有限公司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31003aXM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乙腈中70种农药混标溶液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（GB23200.121-2021-A），10μg/mL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天津阿尔塔科技有限公司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乙腈中67种农药混标溶液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（GB23200.121-2021-B），10μg/mL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天津阿尔塔科技有限公司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乙腈中69种农药混标溶液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（GB23200.121-2021-C），10μg/mL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天津阿尔塔科技有限公司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乙腈中69种农药混标溶液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（GB23200.121-2021-D），10μg/mL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天津阿尔塔科技有限公司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甲醇中81种农药混标溶液</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（GB23200.121-2021-E），10μg/mL</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天津阿尔塔科技有限公司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甲醇中磺胺二甲基嘧啶57-68-1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1ml (100ug/ml)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GSB05-3316-2016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206</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甲醇中磺胺-6-(间)甲氧嘧啶(1220-83-3)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1ml (100ug/ml)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GSB05-3326-2016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207</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甲醇中磺胺二甲异嘧啶</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汇迪生物</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1ml (100ug/ml)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HD005393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甲醇中磺胺甲氧哒嗪80-35-3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1ml (100ug/ml)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GSB05-3320-2016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209</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甲醇中磺胺-5-(对)甲氧嘧啶651-06-9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农业部环境保护科研监测所</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1ml (100ug/ml)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GSB05-3327-2016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萃取试剂盒</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安捷伦</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50/包，货号 5982-5650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甲酸</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Sigma</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HPLC级，色谱纯,5438040100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恩诺沙星-D5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农业农村部农产品质量标准研究中心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NY1701036a ,50mg/L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环丙沙星-D8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农业农村部农产品质量标准研究中心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NY1701037a ,50mg/L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50"/>
                <w:rFonts w:hint="eastAsia" w:ascii="宋体" w:hAnsi="宋体" w:eastAsia="宋体" w:cs="宋体"/>
                <w:b w:val="0"/>
                <w:bCs w:val="0"/>
                <w:color w:val="auto"/>
                <w:sz w:val="21"/>
                <w:szCs w:val="21"/>
                <w:highlight w:val="none"/>
                <w:lang w:val="en-US" w:eastAsia="zh-CN" w:bidi="ar"/>
              </w:rPr>
              <w:t>磺胺间二甲氧</w:t>
            </w:r>
            <w:r>
              <w:rPr>
                <w:rStyle w:val="72"/>
                <w:rFonts w:hint="eastAsia" w:ascii="宋体" w:hAnsi="宋体" w:eastAsia="宋体" w:cs="宋体"/>
                <w:b w:val="0"/>
                <w:bCs w:val="0"/>
                <w:color w:val="auto"/>
                <w:sz w:val="21"/>
                <w:szCs w:val="21"/>
                <w:highlight w:val="none"/>
                <w:lang w:val="en-US" w:eastAsia="zh-CN" w:bidi="ar"/>
              </w:rPr>
              <w:t>嘧啶</w:t>
            </w:r>
            <w:r>
              <w:rPr>
                <w:rStyle w:val="50"/>
                <w:rFonts w:hint="eastAsia" w:ascii="宋体" w:hAnsi="宋体" w:eastAsia="宋体" w:cs="宋体"/>
                <w:b w:val="0"/>
                <w:bCs w:val="0"/>
                <w:color w:val="auto"/>
                <w:sz w:val="21"/>
                <w:szCs w:val="21"/>
                <w:highlight w:val="none"/>
                <w:lang w:val="en-US" w:eastAsia="zh-CN" w:bidi="ar"/>
              </w:rPr>
              <w:t>-D6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农业农村部农产品质量标准研究中心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NY1701035,100mg/L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215</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Style w:val="50"/>
                <w:rFonts w:hint="eastAsia" w:ascii="宋体" w:hAnsi="宋体" w:eastAsia="宋体" w:cs="宋体"/>
                <w:b w:val="0"/>
                <w:bCs w:val="0"/>
                <w:color w:val="auto"/>
                <w:sz w:val="21"/>
                <w:szCs w:val="21"/>
                <w:highlight w:val="none"/>
                <w:lang w:val="en-US" w:eastAsia="zh-CN" w:bidi="ar"/>
              </w:rPr>
              <w:t>磺胺邻二甲氧</w:t>
            </w:r>
            <w:r>
              <w:rPr>
                <w:rStyle w:val="72"/>
                <w:rFonts w:hint="eastAsia" w:ascii="宋体" w:hAnsi="宋体" w:eastAsia="宋体" w:cs="宋体"/>
                <w:b w:val="0"/>
                <w:bCs w:val="0"/>
                <w:color w:val="auto"/>
                <w:sz w:val="21"/>
                <w:szCs w:val="21"/>
                <w:highlight w:val="none"/>
                <w:lang w:val="en-US" w:eastAsia="zh-CN" w:bidi="ar"/>
              </w:rPr>
              <w:t>嘧啶</w:t>
            </w:r>
            <w:r>
              <w:rPr>
                <w:rStyle w:val="50"/>
                <w:rFonts w:hint="eastAsia" w:ascii="宋体" w:hAnsi="宋体" w:eastAsia="宋体" w:cs="宋体"/>
                <w:b w:val="0"/>
                <w:bCs w:val="0"/>
                <w:color w:val="auto"/>
                <w:sz w:val="21"/>
                <w:szCs w:val="21"/>
                <w:highlight w:val="none"/>
                <w:lang w:val="en-US" w:eastAsia="zh-CN" w:bidi="ar"/>
              </w:rPr>
              <w:t>-D3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农业农村部农产品质量标准研究中心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NY1701034,100mg/L</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9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备注：上述的数量为预计数量，招标人可根据实际情况进行调整，最终按实际采购的数量为准。</w:t>
            </w:r>
          </w:p>
        </w:tc>
      </w:tr>
    </w:tbl>
    <w:p>
      <w:pPr>
        <w:rPr>
          <w:rFonts w:hint="eastAsia"/>
          <w:color w:val="auto"/>
          <w:highlight w:val="none"/>
          <w:lang w:val="en-US" w:eastAsia="zh-CN"/>
        </w:rPr>
      </w:pPr>
    </w:p>
    <w:p>
      <w:pPr>
        <w:pStyle w:val="12"/>
        <w:numPr>
          <w:ilvl w:val="0"/>
          <w:numId w:val="11"/>
        </w:numPr>
        <w:tabs>
          <w:tab w:val="left" w:pos="540"/>
        </w:tabs>
        <w:autoSpaceDE/>
        <w:autoSpaceDN/>
        <w:snapToGrid w:val="0"/>
        <w:spacing w:line="360" w:lineRule="auto"/>
        <w:jc w:val="both"/>
        <w:rPr>
          <w:rFonts w:hint="eastAsia" w:ascii="宋体" w:hAnsi="宋体" w:eastAsia="宋体" w:cs="宋体"/>
          <w:b/>
          <w:color w:val="auto"/>
          <w:sz w:val="21"/>
          <w:szCs w:val="21"/>
          <w:highlight w:val="none"/>
          <w:lang w:val="en-US" w:eastAsia="zh-CN"/>
        </w:rPr>
      </w:pPr>
      <w:bookmarkStart w:id="24" w:name="_Toc423350517"/>
      <w:r>
        <w:rPr>
          <w:rFonts w:hint="eastAsia" w:ascii="宋体" w:hAnsi="宋体" w:eastAsia="宋体" w:cs="宋体"/>
          <w:b/>
          <w:color w:val="auto"/>
          <w:sz w:val="21"/>
          <w:szCs w:val="21"/>
          <w:highlight w:val="none"/>
          <w:lang w:val="en-US" w:eastAsia="zh-CN"/>
        </w:rPr>
        <w:t>报价要求</w:t>
      </w:r>
    </w:p>
    <w:p>
      <w:pPr>
        <w:pStyle w:val="12"/>
        <w:numPr>
          <w:ilvl w:val="0"/>
          <w:numId w:val="12"/>
        </w:numPr>
        <w:tabs>
          <w:tab w:val="left" w:pos="2340"/>
        </w:tabs>
        <w:adjustRightInd w:val="0"/>
        <w:snapToGrid w:val="0"/>
        <w:spacing w:line="360" w:lineRule="auto"/>
        <w:rPr>
          <w:rFonts w:hint="eastAsia" w:ascii="宋体" w:hAnsi="Courier New" w:eastAsia="宋体" w:cs="Times New Roman"/>
          <w:color w:val="auto"/>
          <w:sz w:val="21"/>
          <w:highlight w:val="none"/>
          <w:lang w:val="en-US" w:eastAsia="zh-CN"/>
        </w:rPr>
      </w:pPr>
      <w:r>
        <w:rPr>
          <w:rFonts w:hint="eastAsia" w:ascii="宋体" w:hAnsi="Courier New" w:eastAsia="宋体" w:cs="Times New Roman"/>
          <w:color w:val="auto"/>
          <w:sz w:val="21"/>
          <w:highlight w:val="none"/>
          <w:lang w:val="en-US" w:eastAsia="zh-CN"/>
        </w:rPr>
        <w:t>本</w:t>
      </w:r>
      <w:r>
        <w:rPr>
          <w:rFonts w:hint="eastAsia" w:cs="Times New Roman"/>
          <w:color w:val="auto"/>
          <w:sz w:val="21"/>
          <w:highlight w:val="none"/>
          <w:lang w:val="en-US" w:eastAsia="zh-CN"/>
        </w:rPr>
        <w:t>项目</w:t>
      </w:r>
      <w:r>
        <w:rPr>
          <w:rFonts w:hint="eastAsia" w:ascii="宋体" w:hAnsi="Courier New" w:eastAsia="宋体" w:cs="Times New Roman"/>
          <w:color w:val="auto"/>
          <w:sz w:val="21"/>
          <w:highlight w:val="none"/>
          <w:lang w:val="en-US" w:eastAsia="zh-CN"/>
        </w:rPr>
        <w:t>响应供应商应</w:t>
      </w:r>
      <w:r>
        <w:rPr>
          <w:rFonts w:hint="eastAsia" w:cs="Times New Roman"/>
          <w:color w:val="auto"/>
          <w:sz w:val="21"/>
          <w:highlight w:val="none"/>
          <w:lang w:val="en-US" w:eastAsia="zh-CN"/>
        </w:rPr>
        <w:t>根据单价限价报出统一的下</w:t>
      </w:r>
      <w:r>
        <w:rPr>
          <w:rFonts w:hint="eastAsia" w:ascii="宋体" w:hAnsi="Courier New" w:eastAsia="宋体" w:cs="Times New Roman"/>
          <w:color w:val="auto"/>
          <w:sz w:val="21"/>
          <w:highlight w:val="none"/>
          <w:lang w:val="en-US" w:eastAsia="zh-CN"/>
        </w:rPr>
        <w:t>浮率，下浮率必须为固定报价</w:t>
      </w:r>
      <w:r>
        <w:rPr>
          <w:rFonts w:hint="eastAsia" w:cs="Times New Roman"/>
          <w:color w:val="auto"/>
          <w:sz w:val="21"/>
          <w:highlight w:val="none"/>
          <w:lang w:val="en-US" w:eastAsia="zh-CN"/>
        </w:rPr>
        <w:t>且唯一</w:t>
      </w:r>
      <w:r>
        <w:rPr>
          <w:rFonts w:hint="eastAsia" w:ascii="宋体" w:hAnsi="Courier New" w:eastAsia="宋体" w:cs="Times New Roman"/>
          <w:color w:val="auto"/>
          <w:sz w:val="21"/>
          <w:highlight w:val="none"/>
          <w:lang w:val="en-US" w:eastAsia="zh-CN"/>
        </w:rPr>
        <w:t>，不接受区间报价（如A%～B%），下浮率范围为0%-100%。</w:t>
      </w:r>
    </w:p>
    <w:p>
      <w:pPr>
        <w:pStyle w:val="12"/>
        <w:numPr>
          <w:ilvl w:val="0"/>
          <w:numId w:val="12"/>
        </w:numPr>
        <w:tabs>
          <w:tab w:val="left" w:pos="2340"/>
        </w:tabs>
        <w:adjustRightInd w:val="0"/>
        <w:snapToGrid w:val="0"/>
        <w:spacing w:line="360" w:lineRule="auto"/>
        <w:rPr>
          <w:rFonts w:hint="eastAsia" w:ascii="宋体" w:hAnsi="Courier New" w:eastAsia="宋体" w:cs="Times New Roman"/>
          <w:color w:val="auto"/>
          <w:sz w:val="21"/>
          <w:highlight w:val="none"/>
          <w:lang w:val="en-US" w:eastAsia="zh-CN"/>
        </w:rPr>
      </w:pPr>
      <w:r>
        <w:rPr>
          <w:rFonts w:hint="eastAsia" w:ascii="宋体" w:hAnsi="Courier New" w:eastAsia="宋体" w:cs="Times New Roman"/>
          <w:color w:val="auto"/>
          <w:sz w:val="21"/>
          <w:highlight w:val="none"/>
          <w:lang w:val="en-US" w:eastAsia="zh-CN"/>
        </w:rPr>
        <w:t>上述报价均包含货物加工、检测、包装、仓储、送货、质保期保障等一切支出。</w:t>
      </w:r>
    </w:p>
    <w:p>
      <w:pPr>
        <w:pStyle w:val="12"/>
        <w:numPr>
          <w:ilvl w:val="0"/>
          <w:numId w:val="12"/>
        </w:numPr>
        <w:tabs>
          <w:tab w:val="left" w:pos="2340"/>
        </w:tabs>
        <w:adjustRightInd w:val="0"/>
        <w:snapToGrid w:val="0"/>
        <w:spacing w:line="360" w:lineRule="auto"/>
        <w:rPr>
          <w:rFonts w:hint="eastAsia" w:ascii="宋体" w:hAnsi="Courier New" w:eastAsia="宋体" w:cs="Times New Roman"/>
          <w:color w:val="auto"/>
          <w:sz w:val="21"/>
          <w:highlight w:val="none"/>
          <w:lang w:val="en-US" w:eastAsia="zh-CN"/>
        </w:rPr>
      </w:pPr>
      <w:r>
        <w:rPr>
          <w:rFonts w:hint="eastAsia" w:ascii="宋体" w:hAnsi="Courier New" w:eastAsia="宋体" w:cs="Times New Roman"/>
          <w:color w:val="auto"/>
          <w:sz w:val="21"/>
          <w:highlight w:val="none"/>
          <w:lang w:val="en-US" w:eastAsia="zh-CN"/>
        </w:rPr>
        <w:t>报价包含所有税费。</w:t>
      </w:r>
    </w:p>
    <w:p>
      <w:pPr>
        <w:pStyle w:val="12"/>
        <w:numPr>
          <w:ilvl w:val="0"/>
          <w:numId w:val="11"/>
        </w:numPr>
        <w:tabs>
          <w:tab w:val="left" w:pos="540"/>
        </w:tabs>
        <w:autoSpaceDE/>
        <w:autoSpaceDN/>
        <w:snapToGrid w:val="0"/>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供货要求</w:t>
      </w:r>
    </w:p>
    <w:p>
      <w:pPr>
        <w:pStyle w:val="12"/>
        <w:numPr>
          <w:ilvl w:val="0"/>
          <w:numId w:val="13"/>
        </w:numPr>
        <w:tabs>
          <w:tab w:val="left" w:pos="2340"/>
        </w:tabs>
        <w:adjustRightInd w:val="0"/>
        <w:snapToGrid w:val="0"/>
        <w:spacing w:line="360" w:lineRule="auto"/>
        <w:rPr>
          <w:rFonts w:hint="eastAsia" w:ascii="宋体" w:hAnsi="Courier New" w:eastAsia="宋体" w:cs="Times New Roman"/>
          <w:color w:val="auto"/>
          <w:sz w:val="21"/>
          <w:highlight w:val="none"/>
        </w:rPr>
      </w:pPr>
      <w:r>
        <w:rPr>
          <w:rFonts w:hint="eastAsia" w:ascii="宋体" w:hAnsi="Courier New" w:eastAsia="宋体" w:cs="Times New Roman"/>
          <w:color w:val="auto"/>
          <w:sz w:val="21"/>
          <w:highlight w:val="none"/>
          <w:lang w:eastAsia="zh-CN"/>
        </w:rPr>
        <w:t>成交人</w:t>
      </w:r>
      <w:r>
        <w:rPr>
          <w:rFonts w:hint="eastAsia" w:ascii="宋体" w:hAnsi="Courier New" w:eastAsia="宋体" w:cs="Times New Roman"/>
          <w:color w:val="auto"/>
          <w:sz w:val="21"/>
          <w:highlight w:val="none"/>
        </w:rPr>
        <w:t>提供的货物必须是生产商原装、全新的、符合国家及招标文件要求的，交到</w:t>
      </w:r>
      <w:r>
        <w:rPr>
          <w:rFonts w:hint="eastAsia" w:ascii="宋体" w:hAnsi="Courier New" w:eastAsia="宋体" w:cs="Times New Roman"/>
          <w:color w:val="auto"/>
          <w:sz w:val="21"/>
          <w:highlight w:val="none"/>
          <w:lang w:eastAsia="zh-CN"/>
        </w:rPr>
        <w:t>招标人</w:t>
      </w:r>
      <w:r>
        <w:rPr>
          <w:rFonts w:hint="eastAsia" w:ascii="宋体" w:hAnsi="Courier New" w:eastAsia="宋体" w:cs="Times New Roman"/>
          <w:color w:val="auto"/>
          <w:sz w:val="21"/>
          <w:highlight w:val="none"/>
        </w:rPr>
        <w:t>指定地点时，其剩余有效期必须不少于其出厂时产品有效期的90％；</w:t>
      </w:r>
    </w:p>
    <w:p>
      <w:pPr>
        <w:pStyle w:val="12"/>
        <w:numPr>
          <w:ilvl w:val="0"/>
          <w:numId w:val="13"/>
        </w:numPr>
        <w:tabs>
          <w:tab w:val="left" w:pos="2340"/>
        </w:tabs>
        <w:adjustRightInd w:val="0"/>
        <w:snapToGrid w:val="0"/>
        <w:spacing w:line="360" w:lineRule="auto"/>
        <w:rPr>
          <w:rFonts w:hint="default" w:ascii="宋体" w:hAnsi="Courier New" w:eastAsia="宋体" w:cs="Times New Roman"/>
          <w:color w:val="auto"/>
          <w:sz w:val="21"/>
          <w:highlight w:val="none"/>
          <w:lang w:val="en-US" w:eastAsia="zh-CN"/>
        </w:rPr>
      </w:pPr>
      <w:r>
        <w:rPr>
          <w:rFonts w:hint="eastAsia" w:ascii="宋体" w:hAnsi="Courier New" w:eastAsia="宋体" w:cs="Times New Roman"/>
          <w:color w:val="auto"/>
          <w:sz w:val="21"/>
          <w:highlight w:val="none"/>
        </w:rPr>
        <w:t>国内或合资厂的产品必须具备出厂合格证；</w:t>
      </w:r>
    </w:p>
    <w:p>
      <w:pPr>
        <w:pStyle w:val="12"/>
        <w:numPr>
          <w:ilvl w:val="0"/>
          <w:numId w:val="11"/>
        </w:numPr>
        <w:tabs>
          <w:tab w:val="left" w:pos="540"/>
        </w:tabs>
        <w:autoSpaceDE/>
        <w:autoSpaceDN/>
        <w:snapToGrid w:val="0"/>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保险及发运、保管要求</w:t>
      </w:r>
    </w:p>
    <w:p>
      <w:pPr>
        <w:pStyle w:val="12"/>
        <w:numPr>
          <w:ilvl w:val="0"/>
          <w:numId w:val="14"/>
        </w:numPr>
        <w:tabs>
          <w:tab w:val="left" w:pos="2340"/>
        </w:tabs>
        <w:adjustRightInd w:val="0"/>
        <w:snapToGrid w:val="0"/>
        <w:spacing w:line="360" w:lineRule="auto"/>
        <w:rPr>
          <w:color w:val="auto"/>
          <w:sz w:val="21"/>
          <w:highlight w:val="none"/>
        </w:rPr>
      </w:pPr>
      <w:r>
        <w:rPr>
          <w:rFonts w:hint="eastAsia"/>
          <w:color w:val="auto"/>
          <w:sz w:val="21"/>
          <w:highlight w:val="none"/>
          <w:lang w:eastAsia="zh-CN"/>
        </w:rPr>
        <w:t>成交人</w:t>
      </w:r>
      <w:r>
        <w:rPr>
          <w:rFonts w:hint="eastAsia"/>
          <w:color w:val="auto"/>
          <w:sz w:val="21"/>
          <w:highlight w:val="none"/>
        </w:rPr>
        <w:t>负责将货物运至现场过程中的全部运输，包括装卸车、货物现场的搬运。</w:t>
      </w:r>
    </w:p>
    <w:p>
      <w:pPr>
        <w:pStyle w:val="12"/>
        <w:numPr>
          <w:ilvl w:val="0"/>
          <w:numId w:val="14"/>
        </w:numPr>
        <w:tabs>
          <w:tab w:val="left" w:pos="2340"/>
        </w:tabs>
        <w:adjustRightInd w:val="0"/>
        <w:snapToGrid w:val="0"/>
        <w:spacing w:line="360" w:lineRule="auto"/>
        <w:rPr>
          <w:color w:val="auto"/>
          <w:sz w:val="21"/>
          <w:highlight w:val="none"/>
        </w:rPr>
      </w:pPr>
      <w:r>
        <w:rPr>
          <w:rFonts w:hint="eastAsia"/>
          <w:color w:val="auto"/>
          <w:sz w:val="21"/>
          <w:highlight w:val="none"/>
        </w:rPr>
        <w:t>货物必须提供装箱清单，按装箱清单验收货物。</w:t>
      </w:r>
    </w:p>
    <w:p>
      <w:pPr>
        <w:pStyle w:val="12"/>
        <w:numPr>
          <w:ilvl w:val="0"/>
          <w:numId w:val="14"/>
        </w:numPr>
        <w:tabs>
          <w:tab w:val="left" w:pos="2340"/>
        </w:tabs>
        <w:adjustRightInd w:val="0"/>
        <w:snapToGrid w:val="0"/>
        <w:spacing w:line="360" w:lineRule="auto"/>
        <w:rPr>
          <w:color w:val="auto"/>
          <w:sz w:val="21"/>
          <w:highlight w:val="none"/>
        </w:rPr>
      </w:pPr>
      <w:r>
        <w:rPr>
          <w:rFonts w:hint="eastAsia"/>
          <w:color w:val="auto"/>
          <w:sz w:val="21"/>
          <w:highlight w:val="none"/>
        </w:rPr>
        <w:t>货物在现场的保管由</w:t>
      </w:r>
      <w:r>
        <w:rPr>
          <w:rFonts w:hint="eastAsia"/>
          <w:color w:val="auto"/>
          <w:sz w:val="21"/>
          <w:highlight w:val="none"/>
          <w:lang w:eastAsia="zh-CN"/>
        </w:rPr>
        <w:t>成交人</w:t>
      </w:r>
      <w:r>
        <w:rPr>
          <w:rFonts w:hint="eastAsia"/>
          <w:color w:val="auto"/>
          <w:sz w:val="21"/>
          <w:highlight w:val="none"/>
        </w:rPr>
        <w:t>负责，直至验收完毕。</w:t>
      </w:r>
    </w:p>
    <w:p>
      <w:pPr>
        <w:pStyle w:val="12"/>
        <w:numPr>
          <w:ilvl w:val="0"/>
          <w:numId w:val="14"/>
        </w:numPr>
        <w:tabs>
          <w:tab w:val="left" w:pos="2340"/>
        </w:tabs>
        <w:adjustRightInd w:val="0"/>
        <w:snapToGrid w:val="0"/>
        <w:spacing w:line="360" w:lineRule="auto"/>
        <w:rPr>
          <w:color w:val="auto"/>
          <w:sz w:val="21"/>
          <w:highlight w:val="none"/>
        </w:rPr>
      </w:pPr>
      <w:r>
        <w:rPr>
          <w:rFonts w:hint="eastAsia"/>
          <w:color w:val="auto"/>
          <w:sz w:val="21"/>
          <w:highlight w:val="none"/>
        </w:rPr>
        <w:t>货物在验收合格前的保险由</w:t>
      </w:r>
      <w:r>
        <w:rPr>
          <w:rFonts w:hint="eastAsia"/>
          <w:color w:val="auto"/>
          <w:sz w:val="21"/>
          <w:highlight w:val="none"/>
          <w:lang w:eastAsia="zh-CN"/>
        </w:rPr>
        <w:t>成交人</w:t>
      </w:r>
      <w:r>
        <w:rPr>
          <w:rFonts w:hint="eastAsia"/>
          <w:color w:val="auto"/>
          <w:sz w:val="21"/>
          <w:highlight w:val="none"/>
        </w:rPr>
        <w:t>负责，</w:t>
      </w:r>
      <w:r>
        <w:rPr>
          <w:rFonts w:hint="eastAsia"/>
          <w:color w:val="auto"/>
          <w:sz w:val="21"/>
          <w:highlight w:val="none"/>
          <w:lang w:eastAsia="zh-CN"/>
        </w:rPr>
        <w:t>成交人</w:t>
      </w:r>
      <w:r>
        <w:rPr>
          <w:rFonts w:hint="eastAsia"/>
          <w:color w:val="auto"/>
          <w:sz w:val="21"/>
          <w:highlight w:val="none"/>
        </w:rPr>
        <w:t>负责其派出的现场服务人员人身意外保险。</w:t>
      </w:r>
    </w:p>
    <w:p>
      <w:pPr>
        <w:pStyle w:val="12"/>
        <w:numPr>
          <w:ilvl w:val="0"/>
          <w:numId w:val="14"/>
        </w:numPr>
        <w:tabs>
          <w:tab w:val="left" w:pos="2340"/>
        </w:tabs>
        <w:adjustRightInd w:val="0"/>
        <w:snapToGrid w:val="0"/>
        <w:spacing w:line="360" w:lineRule="auto"/>
        <w:rPr>
          <w:color w:val="auto"/>
          <w:sz w:val="21"/>
          <w:highlight w:val="none"/>
        </w:rPr>
      </w:pPr>
      <w:r>
        <w:rPr>
          <w:rFonts w:hint="eastAsia"/>
          <w:color w:val="auto"/>
          <w:sz w:val="21"/>
          <w:highlight w:val="none"/>
        </w:rPr>
        <w:t>货物至</w:t>
      </w:r>
      <w:r>
        <w:rPr>
          <w:rFonts w:hint="eastAsia"/>
          <w:color w:val="auto"/>
          <w:sz w:val="21"/>
          <w:highlight w:val="none"/>
          <w:lang w:eastAsia="zh-CN"/>
        </w:rPr>
        <w:t>招标人</w:t>
      </w:r>
      <w:r>
        <w:rPr>
          <w:rFonts w:hint="eastAsia"/>
          <w:color w:val="auto"/>
          <w:sz w:val="21"/>
          <w:highlight w:val="none"/>
        </w:rPr>
        <w:t>指定的使用现场的包装、保险及发运等环节和费用均由</w:t>
      </w:r>
      <w:r>
        <w:rPr>
          <w:rFonts w:hint="eastAsia"/>
          <w:color w:val="auto"/>
          <w:sz w:val="21"/>
          <w:highlight w:val="none"/>
          <w:lang w:eastAsia="zh-CN"/>
        </w:rPr>
        <w:t>成交人</w:t>
      </w:r>
      <w:r>
        <w:rPr>
          <w:rFonts w:hint="eastAsia"/>
          <w:color w:val="auto"/>
          <w:sz w:val="21"/>
          <w:highlight w:val="none"/>
        </w:rPr>
        <w:t>负责。</w:t>
      </w:r>
    </w:p>
    <w:p>
      <w:pPr>
        <w:pStyle w:val="12"/>
        <w:numPr>
          <w:ilvl w:val="0"/>
          <w:numId w:val="11"/>
        </w:numPr>
        <w:tabs>
          <w:tab w:val="left" w:pos="540"/>
        </w:tabs>
        <w:autoSpaceDE/>
        <w:autoSpaceDN/>
        <w:snapToGrid w:val="0"/>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质保期及售后服务要求</w:t>
      </w:r>
    </w:p>
    <w:p>
      <w:pPr>
        <w:pStyle w:val="12"/>
        <w:numPr>
          <w:ilvl w:val="0"/>
          <w:numId w:val="15"/>
        </w:numPr>
        <w:tabs>
          <w:tab w:val="left" w:pos="2340"/>
        </w:tabs>
        <w:adjustRightInd w:val="0"/>
        <w:snapToGrid w:val="0"/>
        <w:spacing w:line="360" w:lineRule="auto"/>
        <w:rPr>
          <w:rFonts w:hint="eastAsia"/>
          <w:color w:val="auto"/>
          <w:sz w:val="21"/>
          <w:highlight w:val="none"/>
        </w:rPr>
      </w:pPr>
      <w:r>
        <w:rPr>
          <w:rFonts w:hint="eastAsia"/>
          <w:color w:val="auto"/>
          <w:sz w:val="21"/>
          <w:highlight w:val="none"/>
        </w:rPr>
        <w:t>产品保质期</w:t>
      </w:r>
      <w:r>
        <w:rPr>
          <w:rFonts w:hint="eastAsia"/>
          <w:color w:val="auto"/>
          <w:sz w:val="21"/>
          <w:highlight w:val="none"/>
          <w:u w:val="none"/>
          <w:lang w:val="en-US" w:eastAsia="zh-CN"/>
        </w:rPr>
        <w:t xml:space="preserve"> 12 </w:t>
      </w:r>
      <w:r>
        <w:rPr>
          <w:rFonts w:hint="eastAsia"/>
          <w:color w:val="auto"/>
          <w:sz w:val="21"/>
          <w:highlight w:val="none"/>
        </w:rPr>
        <w:t>个月。</w:t>
      </w:r>
    </w:p>
    <w:p>
      <w:pPr>
        <w:pStyle w:val="12"/>
        <w:numPr>
          <w:ilvl w:val="0"/>
          <w:numId w:val="15"/>
        </w:numPr>
        <w:tabs>
          <w:tab w:val="left" w:pos="2340"/>
        </w:tabs>
        <w:adjustRightInd w:val="0"/>
        <w:snapToGrid w:val="0"/>
        <w:spacing w:line="360" w:lineRule="auto"/>
        <w:rPr>
          <w:color w:val="auto"/>
          <w:sz w:val="21"/>
          <w:highlight w:val="none"/>
        </w:rPr>
      </w:pPr>
      <w:r>
        <w:rPr>
          <w:rFonts w:hint="eastAsia"/>
          <w:color w:val="auto"/>
          <w:sz w:val="21"/>
          <w:highlight w:val="none"/>
        </w:rPr>
        <w:t>质保期内，</w:t>
      </w:r>
      <w:r>
        <w:rPr>
          <w:rFonts w:hint="eastAsia"/>
          <w:color w:val="auto"/>
          <w:sz w:val="21"/>
          <w:highlight w:val="none"/>
          <w:lang w:eastAsia="zh-CN"/>
        </w:rPr>
        <w:t>招标人</w:t>
      </w:r>
      <w:r>
        <w:rPr>
          <w:rFonts w:hint="eastAsia"/>
          <w:color w:val="auto"/>
          <w:sz w:val="21"/>
          <w:highlight w:val="none"/>
        </w:rPr>
        <w:t>对货物进行期间抽检，若出现货物质量问题，</w:t>
      </w:r>
      <w:r>
        <w:rPr>
          <w:rFonts w:hint="eastAsia"/>
          <w:color w:val="auto"/>
          <w:sz w:val="21"/>
          <w:highlight w:val="none"/>
          <w:lang w:eastAsia="zh-CN"/>
        </w:rPr>
        <w:t>成交人</w:t>
      </w:r>
      <w:r>
        <w:rPr>
          <w:rFonts w:hint="eastAsia"/>
          <w:color w:val="auto"/>
          <w:sz w:val="21"/>
          <w:highlight w:val="none"/>
        </w:rPr>
        <w:t>须在接到</w:t>
      </w:r>
      <w:r>
        <w:rPr>
          <w:rFonts w:hint="eastAsia"/>
          <w:color w:val="auto"/>
          <w:sz w:val="21"/>
          <w:highlight w:val="none"/>
          <w:lang w:eastAsia="zh-CN"/>
        </w:rPr>
        <w:t>招标人</w:t>
      </w:r>
      <w:r>
        <w:rPr>
          <w:rFonts w:hint="eastAsia"/>
          <w:color w:val="auto"/>
          <w:sz w:val="21"/>
          <w:highlight w:val="none"/>
        </w:rPr>
        <w:t>方通知（书面、传真、短信等方式）后三个工作日内无条件调整或更换货物，若三个工作日内未能更换合格货物或更换的货物仍达不到验收要求的，</w:t>
      </w:r>
      <w:r>
        <w:rPr>
          <w:rFonts w:hint="eastAsia"/>
          <w:color w:val="auto"/>
          <w:sz w:val="21"/>
          <w:highlight w:val="none"/>
          <w:lang w:eastAsia="zh-CN"/>
        </w:rPr>
        <w:t>招标人</w:t>
      </w:r>
      <w:r>
        <w:rPr>
          <w:rFonts w:hint="eastAsia"/>
          <w:color w:val="auto"/>
          <w:sz w:val="21"/>
          <w:highlight w:val="none"/>
        </w:rPr>
        <w:t>有权解除合同；</w:t>
      </w:r>
    </w:p>
    <w:p>
      <w:pPr>
        <w:pStyle w:val="12"/>
        <w:numPr>
          <w:ilvl w:val="0"/>
          <w:numId w:val="15"/>
        </w:numPr>
        <w:tabs>
          <w:tab w:val="left" w:pos="2340"/>
        </w:tabs>
        <w:adjustRightInd w:val="0"/>
        <w:snapToGrid w:val="0"/>
        <w:spacing w:line="360" w:lineRule="auto"/>
        <w:rPr>
          <w:color w:val="auto"/>
          <w:sz w:val="21"/>
          <w:highlight w:val="none"/>
        </w:rPr>
      </w:pPr>
      <w:r>
        <w:rPr>
          <w:rFonts w:hint="eastAsia"/>
          <w:color w:val="auto"/>
          <w:sz w:val="21"/>
          <w:highlight w:val="none"/>
          <w:lang w:eastAsia="zh-CN"/>
        </w:rPr>
        <w:t>成交人</w:t>
      </w:r>
      <w:r>
        <w:rPr>
          <w:rFonts w:hint="eastAsia"/>
          <w:color w:val="auto"/>
          <w:sz w:val="21"/>
          <w:highlight w:val="none"/>
        </w:rPr>
        <w:t>负责所有因货物质量问题而产生的费用；</w:t>
      </w:r>
    </w:p>
    <w:p>
      <w:pPr>
        <w:pStyle w:val="12"/>
        <w:numPr>
          <w:ilvl w:val="0"/>
          <w:numId w:val="11"/>
        </w:numPr>
        <w:tabs>
          <w:tab w:val="left" w:pos="540"/>
        </w:tabs>
        <w:autoSpaceDE/>
        <w:autoSpaceDN/>
        <w:snapToGrid w:val="0"/>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付款方式</w:t>
      </w:r>
    </w:p>
    <w:p>
      <w:pPr>
        <w:pStyle w:val="12"/>
        <w:numPr>
          <w:ilvl w:val="0"/>
          <w:numId w:val="16"/>
        </w:numPr>
        <w:tabs>
          <w:tab w:val="left" w:pos="2340"/>
        </w:tabs>
        <w:adjustRightInd w:val="0"/>
        <w:snapToGrid w:val="0"/>
        <w:spacing w:line="360" w:lineRule="auto"/>
        <w:rPr>
          <w:rFonts w:hint="eastAsia" w:ascii="宋体" w:hAnsi="Courier New" w:eastAsia="宋体" w:cs="Times New Roman"/>
          <w:color w:val="auto"/>
          <w:sz w:val="21"/>
          <w:highlight w:val="none"/>
          <w:lang w:val="en-US" w:eastAsia="zh-CN"/>
        </w:rPr>
      </w:pPr>
      <w:r>
        <w:rPr>
          <w:rFonts w:hint="eastAsia" w:ascii="宋体" w:hAnsi="Courier New" w:eastAsia="宋体" w:cs="Times New Roman"/>
          <w:color w:val="auto"/>
          <w:sz w:val="21"/>
          <w:highlight w:val="none"/>
          <w:lang w:val="en-US" w:eastAsia="zh-CN"/>
        </w:rPr>
        <w:t>本项目按实进行结算，结算金额=对应产品单价限价×实际采购数量×（1-</w:t>
      </w:r>
      <w:r>
        <w:rPr>
          <w:rFonts w:hint="eastAsia" w:cs="Times New Roman"/>
          <w:color w:val="auto"/>
          <w:sz w:val="21"/>
          <w:highlight w:val="none"/>
          <w:lang w:val="en-US" w:eastAsia="zh-CN"/>
        </w:rPr>
        <w:t>竞价</w:t>
      </w:r>
      <w:r>
        <w:rPr>
          <w:rFonts w:hint="eastAsia" w:ascii="宋体" w:hAnsi="Courier New" w:eastAsia="宋体" w:cs="Times New Roman"/>
          <w:color w:val="auto"/>
          <w:sz w:val="21"/>
          <w:highlight w:val="none"/>
          <w:lang w:val="en-US" w:eastAsia="zh-CN"/>
        </w:rPr>
        <w:t>下浮率）。</w:t>
      </w:r>
    </w:p>
    <w:p>
      <w:pPr>
        <w:pStyle w:val="12"/>
        <w:numPr>
          <w:ilvl w:val="0"/>
          <w:numId w:val="16"/>
        </w:numPr>
        <w:tabs>
          <w:tab w:val="left" w:pos="2340"/>
        </w:tabs>
        <w:adjustRightInd w:val="0"/>
        <w:snapToGrid w:val="0"/>
        <w:spacing w:line="360" w:lineRule="auto"/>
        <w:rPr>
          <w:rFonts w:hint="eastAsia" w:ascii="宋体" w:hAnsi="Courier New" w:eastAsia="宋体" w:cs="Times New Roman"/>
          <w:color w:val="auto"/>
          <w:sz w:val="21"/>
          <w:highlight w:val="none"/>
          <w:lang w:val="en-US" w:eastAsia="zh-CN"/>
        </w:rPr>
      </w:pPr>
      <w:r>
        <w:rPr>
          <w:rFonts w:hint="eastAsia" w:ascii="宋体" w:hAnsi="Courier New" w:eastAsia="宋体" w:cs="Times New Roman"/>
          <w:color w:val="auto"/>
          <w:sz w:val="21"/>
          <w:highlight w:val="none"/>
          <w:lang w:val="en-US" w:eastAsia="zh-CN"/>
        </w:rPr>
        <w:t>因招标人使用的是财政资金，按照前款规定的付款时间，招标人在收到成交人发票后5个工作日内向政府支付部门提出办理财政支付申请手续（不含政府财政支付部门审核的时间），在规定时间内提出支付申请手续后即视为招标人已经按期支付。</w:t>
      </w:r>
    </w:p>
    <w:p>
      <w:pPr>
        <w:rPr>
          <w:rFonts w:ascii="宋体" w:hAnsi="Courier New"/>
          <w:color w:val="auto"/>
          <w:highlight w:val="none"/>
        </w:rPr>
      </w:pPr>
    </w:p>
    <w:p>
      <w:pPr>
        <w:pStyle w:val="2"/>
        <w:rPr>
          <w:rFonts w:ascii="宋体" w:hAnsi="Courier New"/>
          <w:color w:val="auto"/>
          <w:sz w:val="21"/>
          <w:highlight w:val="none"/>
        </w:rPr>
      </w:pPr>
    </w:p>
    <w:p>
      <w:pPr>
        <w:pStyle w:val="2"/>
        <w:rPr>
          <w:rFonts w:ascii="宋体" w:hAnsi="Courier New"/>
          <w:color w:val="auto"/>
          <w:sz w:val="21"/>
          <w:highlight w:val="none"/>
        </w:rPr>
      </w:pPr>
    </w:p>
    <w:p>
      <w:pPr>
        <w:pStyle w:val="2"/>
        <w:rPr>
          <w:rFonts w:ascii="宋体" w:hAnsi="Courier New"/>
          <w:color w:val="auto"/>
          <w:sz w:val="21"/>
          <w:highlight w:val="none"/>
        </w:rPr>
      </w:pPr>
    </w:p>
    <w:bookmarkEnd w:id="24"/>
    <w:p>
      <w:pPr>
        <w:pStyle w:val="2"/>
        <w:rPr>
          <w:b/>
          <w:color w:val="auto"/>
          <w:sz w:val="50"/>
          <w:szCs w:val="50"/>
          <w:highlight w:val="none"/>
        </w:rPr>
      </w:pPr>
      <w:bookmarkStart w:id="25" w:name="_Toc423350518"/>
      <w:bookmarkStart w:id="26" w:name="_Toc16007"/>
      <w:bookmarkStart w:id="27" w:name="_Toc457466640"/>
    </w:p>
    <w:p>
      <w:pPr>
        <w:pStyle w:val="2"/>
        <w:rPr>
          <w:b/>
          <w:color w:val="auto"/>
          <w:sz w:val="50"/>
          <w:szCs w:val="50"/>
          <w:highlight w:val="none"/>
        </w:rPr>
      </w:pPr>
    </w:p>
    <w:p>
      <w:pPr>
        <w:pStyle w:val="2"/>
        <w:rPr>
          <w:b/>
          <w:color w:val="auto"/>
          <w:sz w:val="50"/>
          <w:szCs w:val="50"/>
          <w:highlight w:val="none"/>
        </w:rPr>
      </w:pPr>
    </w:p>
    <w:p>
      <w:pPr>
        <w:pStyle w:val="2"/>
        <w:rPr>
          <w:b/>
          <w:color w:val="auto"/>
          <w:sz w:val="50"/>
          <w:szCs w:val="50"/>
          <w:highlight w:val="none"/>
        </w:rPr>
      </w:pPr>
    </w:p>
    <w:p>
      <w:pPr>
        <w:pStyle w:val="2"/>
        <w:rPr>
          <w:b/>
          <w:color w:val="auto"/>
          <w:sz w:val="50"/>
          <w:szCs w:val="50"/>
          <w:highlight w:val="none"/>
        </w:rPr>
      </w:pPr>
    </w:p>
    <w:p>
      <w:pPr>
        <w:pStyle w:val="2"/>
        <w:rPr>
          <w:b/>
          <w:color w:val="auto"/>
          <w:sz w:val="50"/>
          <w:szCs w:val="50"/>
          <w:highlight w:val="none"/>
        </w:rPr>
      </w:pPr>
    </w:p>
    <w:p>
      <w:pPr>
        <w:pStyle w:val="2"/>
        <w:rPr>
          <w:b/>
          <w:color w:val="auto"/>
          <w:sz w:val="50"/>
          <w:szCs w:val="50"/>
          <w:highlight w:val="none"/>
        </w:rPr>
      </w:pPr>
    </w:p>
    <w:p>
      <w:pPr>
        <w:numPr>
          <w:ilvl w:val="0"/>
          <w:numId w:val="2"/>
        </w:numPr>
        <w:tabs>
          <w:tab w:val="left" w:pos="1843"/>
        </w:tabs>
        <w:jc w:val="center"/>
        <w:outlineLvl w:val="0"/>
        <w:rPr>
          <w:b/>
          <w:color w:val="auto"/>
          <w:sz w:val="50"/>
          <w:szCs w:val="50"/>
          <w:highlight w:val="none"/>
        </w:rPr>
      </w:pPr>
      <w:r>
        <w:rPr>
          <w:rFonts w:hint="eastAsia"/>
          <w:b/>
          <w:color w:val="auto"/>
          <w:sz w:val="50"/>
          <w:szCs w:val="50"/>
          <w:highlight w:val="none"/>
        </w:rPr>
        <w:t>报价文件格式</w:t>
      </w:r>
      <w:bookmarkEnd w:id="25"/>
      <w:bookmarkEnd w:id="26"/>
      <w:bookmarkEnd w:id="27"/>
    </w:p>
    <w:p>
      <w:pPr>
        <w:pStyle w:val="12"/>
        <w:jc w:val="center"/>
        <w:rPr>
          <w:b/>
          <w:color w:val="auto"/>
          <w:sz w:val="30"/>
          <w:szCs w:val="30"/>
          <w:highlight w:val="none"/>
        </w:rPr>
      </w:pPr>
      <w:r>
        <w:rPr>
          <w:b/>
          <w:color w:val="auto"/>
          <w:sz w:val="50"/>
          <w:szCs w:val="50"/>
          <w:highlight w:val="none"/>
        </w:rPr>
        <w:br w:type="page"/>
      </w:r>
      <w:bookmarkStart w:id="28" w:name="_Toc457466641"/>
      <w:bookmarkStart w:id="29" w:name="_Toc418071334"/>
      <w:bookmarkStart w:id="30" w:name="_Toc423350519"/>
      <w:r>
        <w:rPr>
          <w:rFonts w:hint="eastAsia"/>
          <w:b/>
          <w:color w:val="auto"/>
          <w:sz w:val="30"/>
          <w:szCs w:val="30"/>
          <w:highlight w:val="none"/>
        </w:rPr>
        <w:t>报价文件包装封面参考</w:t>
      </w:r>
      <w:bookmarkEnd w:id="28"/>
      <w:bookmarkEnd w:id="29"/>
      <w:bookmarkEnd w:id="30"/>
    </w:p>
    <w:tbl>
      <w:tblPr>
        <w:tblStyle w:val="24"/>
        <w:tblW w:w="87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7" w:hRule="atLeast"/>
        </w:trPr>
        <w:tc>
          <w:tcPr>
            <w:tcW w:w="8740" w:type="dxa"/>
          </w:tcPr>
          <w:p>
            <w:pPr>
              <w:pStyle w:val="9"/>
              <w:spacing w:line="360" w:lineRule="auto"/>
              <w:ind w:firstLine="482" w:firstLineChars="150"/>
              <w:rPr>
                <w:rFonts w:ascii="宋体" w:hAnsi="宋体"/>
                <w:b/>
                <w:color w:val="auto"/>
                <w:kern w:val="2"/>
                <w:sz w:val="32"/>
                <w:szCs w:val="22"/>
                <w:highlight w:val="none"/>
              </w:rPr>
            </w:pPr>
          </w:p>
          <w:p>
            <w:pPr>
              <w:pStyle w:val="9"/>
              <w:spacing w:line="360" w:lineRule="auto"/>
              <w:ind w:firstLine="482" w:firstLineChars="150"/>
              <w:rPr>
                <w:rFonts w:ascii="宋体" w:hAnsi="宋体"/>
                <w:b/>
                <w:color w:val="auto"/>
                <w:kern w:val="2"/>
                <w:sz w:val="32"/>
                <w:szCs w:val="22"/>
                <w:highlight w:val="none"/>
              </w:rPr>
            </w:pPr>
          </w:p>
          <w:p>
            <w:pPr>
              <w:pStyle w:val="9"/>
              <w:spacing w:line="360" w:lineRule="auto"/>
              <w:ind w:firstLine="482" w:firstLineChars="150"/>
              <w:rPr>
                <w:rFonts w:ascii="宋体" w:hAnsi="宋体"/>
                <w:b/>
                <w:color w:val="auto"/>
                <w:kern w:val="2"/>
                <w:sz w:val="32"/>
                <w:szCs w:val="22"/>
                <w:highlight w:val="none"/>
              </w:rPr>
            </w:pPr>
          </w:p>
          <w:p>
            <w:pPr>
              <w:pStyle w:val="9"/>
              <w:spacing w:line="360" w:lineRule="auto"/>
              <w:jc w:val="center"/>
              <w:rPr>
                <w:rFonts w:ascii="宋体" w:hAnsi="宋体"/>
                <w:b/>
                <w:color w:val="auto"/>
                <w:kern w:val="2"/>
                <w:sz w:val="72"/>
                <w:szCs w:val="72"/>
                <w:highlight w:val="none"/>
              </w:rPr>
            </w:pPr>
            <w:r>
              <w:rPr>
                <w:rFonts w:hint="eastAsia" w:ascii="宋体" w:hAnsi="宋体"/>
                <w:b/>
                <w:color w:val="auto"/>
                <w:kern w:val="2"/>
                <w:sz w:val="72"/>
                <w:szCs w:val="72"/>
                <w:highlight w:val="none"/>
              </w:rPr>
              <w:t>报 价 文 件</w:t>
            </w:r>
          </w:p>
          <w:p>
            <w:pPr>
              <w:pStyle w:val="9"/>
              <w:spacing w:line="360" w:lineRule="auto"/>
              <w:jc w:val="center"/>
              <w:rPr>
                <w:rFonts w:ascii="宋体" w:hAnsi="宋体"/>
                <w:b/>
                <w:color w:val="auto"/>
                <w:kern w:val="2"/>
                <w:sz w:val="36"/>
                <w:szCs w:val="36"/>
                <w:highlight w:val="none"/>
              </w:rPr>
            </w:pPr>
            <w:r>
              <w:rPr>
                <w:rFonts w:hint="eastAsia" w:ascii="宋体" w:hAnsi="宋体"/>
                <w:b/>
                <w:color w:val="auto"/>
                <w:kern w:val="2"/>
                <w:sz w:val="36"/>
                <w:szCs w:val="36"/>
                <w:highlight w:val="none"/>
              </w:rPr>
              <w:t>口 报价信封</w:t>
            </w:r>
          </w:p>
          <w:p>
            <w:pPr>
              <w:pStyle w:val="9"/>
              <w:spacing w:line="360" w:lineRule="auto"/>
              <w:jc w:val="center"/>
              <w:rPr>
                <w:rFonts w:ascii="宋体" w:hAnsi="宋体"/>
                <w:b/>
                <w:color w:val="auto"/>
                <w:kern w:val="2"/>
                <w:sz w:val="36"/>
                <w:szCs w:val="36"/>
                <w:highlight w:val="none"/>
              </w:rPr>
            </w:pPr>
            <w:r>
              <w:rPr>
                <w:rFonts w:hint="eastAsia" w:ascii="宋体" w:hAnsi="宋体"/>
                <w:b/>
                <w:color w:val="auto"/>
                <w:kern w:val="2"/>
                <w:sz w:val="36"/>
                <w:szCs w:val="36"/>
                <w:highlight w:val="none"/>
              </w:rPr>
              <w:t>口 正本</w:t>
            </w:r>
          </w:p>
          <w:p>
            <w:pPr>
              <w:pStyle w:val="9"/>
              <w:spacing w:line="360" w:lineRule="auto"/>
              <w:jc w:val="center"/>
              <w:rPr>
                <w:rFonts w:ascii="宋体" w:hAnsi="宋体"/>
                <w:b/>
                <w:color w:val="auto"/>
                <w:kern w:val="2"/>
                <w:sz w:val="36"/>
                <w:szCs w:val="36"/>
                <w:highlight w:val="none"/>
              </w:rPr>
            </w:pPr>
            <w:r>
              <w:rPr>
                <w:rFonts w:hint="eastAsia" w:ascii="宋体" w:hAnsi="宋体"/>
                <w:b/>
                <w:color w:val="auto"/>
                <w:kern w:val="2"/>
                <w:sz w:val="36"/>
                <w:szCs w:val="36"/>
                <w:highlight w:val="none"/>
              </w:rPr>
              <w:t>口 副本</w:t>
            </w:r>
          </w:p>
          <w:p>
            <w:pPr>
              <w:pStyle w:val="9"/>
              <w:spacing w:line="360" w:lineRule="auto"/>
              <w:ind w:firstLine="482" w:firstLineChars="150"/>
              <w:rPr>
                <w:rFonts w:ascii="宋体" w:hAnsi="宋体"/>
                <w:b/>
                <w:color w:val="auto"/>
                <w:kern w:val="2"/>
                <w:sz w:val="32"/>
                <w:szCs w:val="22"/>
                <w:highlight w:val="none"/>
              </w:rPr>
            </w:pPr>
          </w:p>
          <w:p>
            <w:pPr>
              <w:pStyle w:val="9"/>
              <w:spacing w:line="480" w:lineRule="auto"/>
              <w:ind w:left="2216" w:leftChars="303" w:right="508" w:rightChars="242" w:hanging="1580" w:hangingChars="56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GDCFCG-GDGZ-20230124</w:t>
            </w:r>
          </w:p>
          <w:p>
            <w:pPr>
              <w:pStyle w:val="9"/>
              <w:spacing w:line="480" w:lineRule="auto"/>
              <w:ind w:left="2216" w:leftChars="303" w:right="508" w:rightChars="242" w:hanging="1580" w:hangingChars="56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广州市花都区农业技术管理中心（广州市花都区农产品质量安全监督检测中心）物资采购项目</w:t>
            </w:r>
          </w:p>
          <w:p>
            <w:pPr>
              <w:pStyle w:val="9"/>
              <w:spacing w:line="480" w:lineRule="auto"/>
              <w:ind w:left="2216" w:leftChars="303" w:right="508" w:rightChars="242" w:hanging="1580" w:hangingChars="562"/>
              <w:rPr>
                <w:rFonts w:ascii="宋体" w:hAnsi="宋体"/>
                <w:b/>
                <w:color w:val="auto"/>
                <w:sz w:val="28"/>
                <w:szCs w:val="28"/>
                <w:highlight w:val="none"/>
              </w:rPr>
            </w:pPr>
            <w:r>
              <w:rPr>
                <w:rFonts w:hint="eastAsia" w:ascii="宋体" w:hAnsi="宋体"/>
                <w:b/>
                <w:color w:val="auto"/>
                <w:sz w:val="28"/>
                <w:szCs w:val="28"/>
                <w:highlight w:val="none"/>
              </w:rPr>
              <w:t>报价供应商名称：</w:t>
            </w:r>
          </w:p>
          <w:p>
            <w:pPr>
              <w:pStyle w:val="9"/>
              <w:spacing w:line="480" w:lineRule="auto"/>
              <w:ind w:left="2216" w:leftChars="303" w:right="508" w:rightChars="242" w:hanging="1580" w:hangingChars="562"/>
              <w:rPr>
                <w:rFonts w:ascii="宋体" w:hAnsi="宋体"/>
                <w:b/>
                <w:color w:val="auto"/>
                <w:sz w:val="28"/>
                <w:szCs w:val="28"/>
                <w:highlight w:val="none"/>
              </w:rPr>
            </w:pPr>
            <w:r>
              <w:rPr>
                <w:rFonts w:hint="eastAsia" w:ascii="宋体" w:hAnsi="宋体"/>
                <w:b/>
                <w:color w:val="auto"/>
                <w:sz w:val="28"/>
                <w:szCs w:val="28"/>
                <w:highlight w:val="none"/>
              </w:rPr>
              <w:t>报价供应商地址：</w:t>
            </w:r>
          </w:p>
          <w:p>
            <w:pPr>
              <w:pStyle w:val="9"/>
              <w:spacing w:line="400" w:lineRule="exact"/>
              <w:ind w:firstLine="900" w:firstLineChars="320"/>
              <w:rPr>
                <w:rFonts w:ascii="宋体" w:hAnsi="宋体"/>
                <w:b/>
                <w:color w:val="auto"/>
                <w:kern w:val="2"/>
                <w:sz w:val="28"/>
                <w:szCs w:val="28"/>
                <w:highlight w:val="none"/>
              </w:rPr>
            </w:pPr>
            <w:r>
              <w:rPr>
                <w:rFonts w:hint="eastAsia" w:ascii="仿宋_GB2312" w:eastAsia="仿宋_GB2312"/>
                <w:b/>
                <w:color w:val="auto"/>
                <w:kern w:val="2"/>
                <w:sz w:val="28"/>
                <w:szCs w:val="28"/>
                <w:highlight w:val="none"/>
              </w:rPr>
              <w:t xml:space="preserve">  </w:t>
            </w:r>
            <w:r>
              <w:rPr>
                <w:rFonts w:hint="eastAsia" w:ascii="宋体" w:hAnsi="宋体"/>
                <w:b/>
                <w:color w:val="auto"/>
                <w:kern w:val="2"/>
                <w:sz w:val="28"/>
                <w:szCs w:val="28"/>
                <w:highlight w:val="none"/>
              </w:rPr>
              <w:t xml:space="preserve">             </w:t>
            </w:r>
          </w:p>
          <w:p>
            <w:pPr>
              <w:tabs>
                <w:tab w:val="left" w:pos="851"/>
              </w:tabs>
              <w:autoSpaceDE w:val="0"/>
              <w:autoSpaceDN w:val="0"/>
              <w:adjustRightInd w:val="0"/>
              <w:snapToGrid w:val="0"/>
              <w:spacing w:line="420" w:lineRule="auto"/>
              <w:rPr>
                <w:rFonts w:ascii="宋体" w:hAnsi="宋体"/>
                <w:b/>
                <w:color w:val="auto"/>
                <w:sz w:val="32"/>
                <w:highlight w:val="none"/>
              </w:rPr>
            </w:pPr>
            <w:r>
              <w:rPr>
                <w:rFonts w:ascii="宋体" w:hAnsi="宋体"/>
                <w:b/>
                <w:color w:val="auto"/>
                <w:sz w:val="28"/>
                <w:szCs w:val="28"/>
                <w:highlight w:val="none"/>
              </w:rPr>
              <w:t xml:space="preserve"> </w:t>
            </w:r>
            <w:r>
              <w:rPr>
                <w:rFonts w:hint="eastAsia" w:ascii="宋体" w:hAnsi="宋体"/>
                <w:b/>
                <w:color w:val="auto"/>
                <w:sz w:val="28"/>
                <w:szCs w:val="28"/>
                <w:highlight w:val="none"/>
              </w:rPr>
              <w:t xml:space="preserve">     </w:t>
            </w:r>
            <w:r>
              <w:rPr>
                <w:rFonts w:hint="eastAsia" w:ascii="宋体" w:hAnsi="宋体"/>
                <w:b/>
                <w:color w:val="auto"/>
                <w:sz w:val="28"/>
                <w:szCs w:val="28"/>
                <w:highlight w:val="none"/>
                <w:lang w:val="en-US" w:eastAsia="zh-CN"/>
              </w:rPr>
              <w:t xml:space="preserve">    </w:t>
            </w: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spacing w:line="240" w:lineRule="exact"/>
        <w:rPr>
          <w:rFonts w:ascii="宋体" w:hAnsi="宋体"/>
          <w:color w:val="auto"/>
          <w:sz w:val="24"/>
          <w:highlight w:val="none"/>
        </w:rPr>
      </w:pPr>
    </w:p>
    <w:p>
      <w:pPr>
        <w:pStyle w:val="12"/>
        <w:jc w:val="center"/>
        <w:rPr>
          <w:b/>
          <w:color w:val="auto"/>
          <w:sz w:val="30"/>
          <w:szCs w:val="30"/>
          <w:highlight w:val="none"/>
        </w:rPr>
      </w:pPr>
      <w:bookmarkStart w:id="31" w:name="_Toc418071335"/>
      <w:bookmarkStart w:id="32" w:name="_Toc423350520"/>
      <w:bookmarkStart w:id="33" w:name="_Toc457466642"/>
      <w:r>
        <w:rPr>
          <w:b/>
          <w:color w:val="auto"/>
          <w:sz w:val="30"/>
          <w:szCs w:val="30"/>
          <w:highlight w:val="none"/>
        </w:rPr>
        <w:br w:type="page"/>
      </w:r>
      <w:r>
        <w:rPr>
          <w:rFonts w:hint="eastAsia"/>
          <w:b/>
          <w:color w:val="auto"/>
          <w:sz w:val="30"/>
          <w:szCs w:val="30"/>
          <w:highlight w:val="none"/>
        </w:rPr>
        <w:t>报价文件目录表</w:t>
      </w:r>
      <w:bookmarkEnd w:id="31"/>
      <w:bookmarkEnd w:id="32"/>
      <w:bookmarkEnd w:id="33"/>
    </w:p>
    <w:p>
      <w:pPr>
        <w:spacing w:line="360" w:lineRule="auto"/>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广州市花都区农业技术管理中心（广州市花都区农产品质量安全监督检测中心）物资采购项目</w:t>
      </w:r>
    </w:p>
    <w:p>
      <w:pPr>
        <w:spacing w:line="360" w:lineRule="auto"/>
        <w:rPr>
          <w:rFonts w:hint="eastAsia" w:ascii="宋体" w:hAnsi="宋体" w:eastAsia="宋体"/>
          <w:b/>
          <w:bCs/>
          <w:color w:val="auto"/>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GDCFCG-GDGZ-20230124</w:t>
      </w:r>
    </w:p>
    <w:tbl>
      <w:tblPr>
        <w:tblStyle w:val="24"/>
        <w:tblW w:w="87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3"/>
        <w:gridCol w:w="5029"/>
        <w:gridCol w:w="848"/>
        <w:gridCol w:w="945"/>
        <w:gridCol w:w="1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3" w:hRule="atLeast"/>
        </w:trPr>
        <w:tc>
          <w:tcPr>
            <w:tcW w:w="793" w:type="dxa"/>
            <w:vMerge w:val="restart"/>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5029" w:type="dxa"/>
            <w:vMerge w:val="restart"/>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793" w:type="dxa"/>
            <w:gridSpan w:val="2"/>
            <w:shd w:val="clear" w:color="auto" w:fill="EEECE1"/>
            <w:vAlign w:val="center"/>
          </w:tcPr>
          <w:p>
            <w:pPr>
              <w:ind w:left="-118" w:leftChars="-56" w:right="-94" w:rightChars="-45"/>
              <w:jc w:val="center"/>
              <w:rPr>
                <w:rFonts w:ascii="宋体" w:hAnsi="宋体"/>
                <w:b/>
                <w:color w:val="auto"/>
                <w:szCs w:val="21"/>
                <w:highlight w:val="none"/>
              </w:rPr>
            </w:pPr>
            <w:r>
              <w:rPr>
                <w:rFonts w:hint="eastAsia" w:ascii="宋体" w:hAnsi="宋体"/>
                <w:b/>
                <w:color w:val="auto"/>
                <w:szCs w:val="21"/>
                <w:highlight w:val="none"/>
              </w:rPr>
              <w:t>提交情况</w:t>
            </w:r>
          </w:p>
        </w:tc>
        <w:tc>
          <w:tcPr>
            <w:tcW w:w="1142" w:type="dxa"/>
            <w:vMerge w:val="restart"/>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trPr>
        <w:tc>
          <w:tcPr>
            <w:tcW w:w="793" w:type="dxa"/>
            <w:vMerge w:val="continue"/>
            <w:shd w:val="clear" w:color="auto" w:fill="EEECE1"/>
            <w:vAlign w:val="center"/>
          </w:tcPr>
          <w:p>
            <w:pPr>
              <w:rPr>
                <w:rFonts w:ascii="宋体" w:hAnsi="宋体"/>
                <w:color w:val="auto"/>
                <w:szCs w:val="21"/>
                <w:highlight w:val="none"/>
              </w:rPr>
            </w:pPr>
          </w:p>
        </w:tc>
        <w:tc>
          <w:tcPr>
            <w:tcW w:w="5029" w:type="dxa"/>
            <w:vMerge w:val="continue"/>
            <w:shd w:val="clear" w:color="auto" w:fill="EEECE1"/>
            <w:vAlign w:val="center"/>
          </w:tcPr>
          <w:p>
            <w:pPr>
              <w:rPr>
                <w:rFonts w:ascii="宋体" w:hAnsi="宋体"/>
                <w:color w:val="auto"/>
                <w:szCs w:val="21"/>
                <w:highlight w:val="none"/>
              </w:rPr>
            </w:pPr>
          </w:p>
        </w:tc>
        <w:tc>
          <w:tcPr>
            <w:tcW w:w="84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有</w:t>
            </w:r>
          </w:p>
        </w:tc>
        <w:tc>
          <w:tcPr>
            <w:tcW w:w="945"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无</w:t>
            </w:r>
          </w:p>
        </w:tc>
        <w:tc>
          <w:tcPr>
            <w:tcW w:w="1142" w:type="dxa"/>
            <w:vMerge w:val="continue"/>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kern w:val="2"/>
                <w:sz w:val="21"/>
                <w:szCs w:val="21"/>
                <w:highlight w:val="none"/>
              </w:rPr>
            </w:pPr>
            <w:r>
              <w:rPr>
                <w:rFonts w:hint="eastAsia" w:hAnsi="宋体"/>
                <w:color w:val="auto"/>
                <w:kern w:val="2"/>
                <w:sz w:val="21"/>
                <w:szCs w:val="21"/>
                <w:highlight w:val="none"/>
              </w:rPr>
              <w:t>供应商资格声明函</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sz w:val="21"/>
                <w:szCs w:val="21"/>
                <w:highlight w:val="none"/>
              </w:rPr>
            </w:pPr>
            <w:r>
              <w:rPr>
                <w:rFonts w:hint="eastAsia" w:hAnsi="宋体"/>
                <w:color w:val="auto"/>
                <w:sz w:val="21"/>
                <w:szCs w:val="21"/>
                <w:highlight w:val="none"/>
              </w:rPr>
              <w:t>用户需求书响应声明函</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sz w:val="21"/>
                <w:szCs w:val="21"/>
                <w:highlight w:val="none"/>
              </w:rPr>
            </w:pPr>
            <w:r>
              <w:rPr>
                <w:rFonts w:hint="eastAsia"/>
                <w:color w:val="auto"/>
                <w:sz w:val="21"/>
                <w:szCs w:val="21"/>
                <w:highlight w:val="none"/>
              </w:rPr>
              <w:t>法人或者其他组织的营业执照、组织机构代码证和税务登记证（或多证合一证明）等证明文件</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sz w:val="21"/>
                <w:szCs w:val="21"/>
                <w:highlight w:val="none"/>
              </w:rPr>
            </w:pPr>
            <w:r>
              <w:rPr>
                <w:rFonts w:hint="eastAsia" w:hAnsi="宋体" w:cs="宋体"/>
                <w:bCs/>
                <w:color w:val="auto"/>
                <w:sz w:val="21"/>
                <w:szCs w:val="21"/>
                <w:highlight w:val="none"/>
              </w:rPr>
              <w:t>信用中国网站及中国政府采购网查询截图</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s="宋体"/>
                <w:bCs/>
                <w:color w:val="auto"/>
                <w:sz w:val="21"/>
                <w:szCs w:val="21"/>
                <w:highlight w:val="none"/>
              </w:rPr>
            </w:pPr>
            <w:r>
              <w:rPr>
                <w:rFonts w:hint="eastAsia" w:hAnsi="宋体"/>
                <w:color w:val="auto"/>
                <w:kern w:val="2"/>
                <w:sz w:val="21"/>
                <w:szCs w:val="21"/>
                <w:highlight w:val="none"/>
              </w:rPr>
              <w:t>法定代表人授权委托书</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sz w:val="21"/>
                <w:szCs w:val="21"/>
                <w:highlight w:val="none"/>
              </w:rPr>
            </w:pPr>
            <w:r>
              <w:rPr>
                <w:rFonts w:hint="eastAsia" w:hAnsi="宋体"/>
                <w:color w:val="auto"/>
                <w:kern w:val="2"/>
                <w:sz w:val="21"/>
                <w:szCs w:val="21"/>
                <w:highlight w:val="none"/>
              </w:rPr>
              <w:t>法定代表人证明书</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kern w:val="2"/>
                <w:sz w:val="21"/>
                <w:szCs w:val="21"/>
                <w:highlight w:val="none"/>
              </w:rPr>
            </w:pPr>
            <w:r>
              <w:rPr>
                <w:rFonts w:hint="eastAsia" w:hAnsi="宋体"/>
                <w:color w:val="auto"/>
                <w:sz w:val="21"/>
                <w:szCs w:val="21"/>
                <w:highlight w:val="none"/>
              </w:rPr>
              <w:t>报价表</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pStyle w:val="12"/>
              <w:rPr>
                <w:rFonts w:hAnsi="宋体"/>
                <w:color w:val="auto"/>
                <w:sz w:val="21"/>
                <w:szCs w:val="21"/>
                <w:highlight w:val="none"/>
              </w:rPr>
            </w:pPr>
            <w:r>
              <w:rPr>
                <w:rFonts w:hint="eastAsia" w:hAnsi="宋体"/>
                <w:color w:val="auto"/>
                <w:sz w:val="21"/>
                <w:szCs w:val="21"/>
                <w:highlight w:val="none"/>
              </w:rPr>
              <w:t>代理服务费承诺书</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93" w:type="dxa"/>
            <w:shd w:val="clear" w:color="auto" w:fill="auto"/>
            <w:vAlign w:val="center"/>
          </w:tcPr>
          <w:p>
            <w:pPr>
              <w:numPr>
                <w:ilvl w:val="0"/>
                <w:numId w:val="17"/>
              </w:numPr>
              <w:jc w:val="center"/>
              <w:rPr>
                <w:rFonts w:ascii="宋体" w:hAnsi="宋体"/>
                <w:color w:val="auto"/>
                <w:szCs w:val="21"/>
                <w:highlight w:val="none"/>
              </w:rPr>
            </w:pPr>
          </w:p>
        </w:tc>
        <w:tc>
          <w:tcPr>
            <w:tcW w:w="5029" w:type="dxa"/>
            <w:shd w:val="clear" w:color="auto" w:fill="auto"/>
            <w:vAlign w:val="center"/>
          </w:tcPr>
          <w:p>
            <w:pPr>
              <w:jc w:val="left"/>
              <w:textAlignment w:val="baseline"/>
              <w:rPr>
                <w:rFonts w:ascii="宋体" w:hAnsi="宋体"/>
                <w:color w:val="auto"/>
                <w:sz w:val="21"/>
                <w:szCs w:val="21"/>
                <w:highlight w:val="none"/>
              </w:rPr>
            </w:pPr>
            <w:r>
              <w:rPr>
                <w:rFonts w:hint="eastAsia" w:ascii="宋体" w:hAnsi="宋体"/>
                <w:color w:val="auto"/>
                <w:sz w:val="21"/>
                <w:szCs w:val="21"/>
                <w:highlight w:val="none"/>
              </w:rPr>
              <w:t>响应供应商认为需要提供的其它说明和资料</w:t>
            </w:r>
          </w:p>
        </w:tc>
        <w:tc>
          <w:tcPr>
            <w:tcW w:w="848" w:type="dxa"/>
            <w:shd w:val="clear" w:color="auto" w:fill="auto"/>
            <w:vAlign w:val="center"/>
          </w:tcPr>
          <w:p>
            <w:pPr>
              <w:jc w:val="center"/>
              <w:rPr>
                <w:rFonts w:ascii="宋体" w:hAnsi="宋体"/>
                <w:color w:val="auto"/>
                <w:szCs w:val="21"/>
                <w:highlight w:val="none"/>
              </w:rPr>
            </w:pPr>
          </w:p>
        </w:tc>
        <w:tc>
          <w:tcPr>
            <w:tcW w:w="945" w:type="dxa"/>
            <w:shd w:val="clear" w:color="auto" w:fill="auto"/>
            <w:vAlign w:val="center"/>
          </w:tcPr>
          <w:p>
            <w:pPr>
              <w:jc w:val="center"/>
              <w:rPr>
                <w:rFonts w:ascii="宋体" w:hAnsi="宋体"/>
                <w:color w:val="auto"/>
                <w:szCs w:val="21"/>
                <w:highlight w:val="none"/>
              </w:rPr>
            </w:pPr>
          </w:p>
        </w:tc>
        <w:tc>
          <w:tcPr>
            <w:tcW w:w="1142" w:type="dxa"/>
            <w:shd w:val="clear" w:color="auto" w:fill="EEECE1"/>
            <w:vAlign w:val="center"/>
          </w:tcPr>
          <w:p>
            <w:pPr>
              <w:jc w:val="center"/>
              <w:rPr>
                <w:rFonts w:ascii="宋体" w:hAnsi="宋体"/>
                <w:color w:val="auto"/>
                <w:szCs w:val="21"/>
                <w:highlight w:val="none"/>
              </w:rPr>
            </w:pPr>
          </w:p>
        </w:tc>
      </w:tr>
    </w:tbl>
    <w:p>
      <w:pPr>
        <w:spacing w:line="440" w:lineRule="exact"/>
        <w:rPr>
          <w:rFonts w:ascii="宋体" w:hAnsi="宋体" w:cs="宋体"/>
          <w:b/>
          <w:color w:val="auto"/>
          <w:sz w:val="25"/>
          <w:szCs w:val="25"/>
          <w:highlight w:val="none"/>
        </w:rPr>
      </w:pPr>
      <w:r>
        <w:rPr>
          <w:rFonts w:hint="eastAsia" w:ascii="宋体" w:hAnsi="宋体" w:cs="宋体"/>
          <w:b/>
          <w:color w:val="auto"/>
          <w:sz w:val="25"/>
          <w:szCs w:val="25"/>
          <w:highlight w:val="none"/>
        </w:rPr>
        <w:t>备注：响应供应商按照上表顺序进行装订文件，密封递交。</w:t>
      </w:r>
      <w:r>
        <w:rPr>
          <w:rFonts w:ascii="宋体" w:hAnsi="宋体" w:cs="宋体"/>
          <w:b/>
          <w:color w:val="auto"/>
          <w:sz w:val="25"/>
          <w:szCs w:val="25"/>
          <w:highlight w:val="none"/>
        </w:rPr>
        <w:br w:type="page"/>
      </w:r>
    </w:p>
    <w:p>
      <w:pPr>
        <w:pStyle w:val="6"/>
        <w:tabs>
          <w:tab w:val="left" w:pos="709"/>
        </w:tabs>
        <w:snapToGrid w:val="0"/>
        <w:spacing w:before="124" w:beforeLines="40" w:after="312" w:afterLines="100"/>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供应商资格声明函</w:t>
      </w:r>
    </w:p>
    <w:p>
      <w:pPr>
        <w:spacing w:line="360" w:lineRule="auto"/>
        <w:ind w:left="105" w:leftChars="50" w:right="279" w:rightChars="133" w:firstLine="2"/>
        <w:rPr>
          <w:rFonts w:ascii="宋体" w:hAnsi="宋体" w:cs="宋体"/>
          <w:b/>
          <w:color w:val="auto"/>
          <w:szCs w:val="21"/>
          <w:highlight w:val="none"/>
        </w:rPr>
      </w:pPr>
      <w:r>
        <w:rPr>
          <w:rFonts w:hint="eastAsia"/>
          <w:b/>
          <w:color w:val="auto"/>
          <w:szCs w:val="21"/>
          <w:highlight w:val="none"/>
        </w:rPr>
        <w:t>致：</w:t>
      </w:r>
      <w:r>
        <w:rPr>
          <w:rFonts w:hint="eastAsia"/>
          <w:b/>
          <w:color w:val="auto"/>
          <w:szCs w:val="21"/>
          <w:highlight w:val="none"/>
          <w:lang w:eastAsia="zh-CN"/>
        </w:rPr>
        <w:t>广州市花都区农业技术管理中心（广州市花都区农产品质量安全监督检测中心）</w:t>
      </w:r>
      <w:r>
        <w:rPr>
          <w:rFonts w:hint="eastAsia"/>
          <w:b/>
          <w:color w:val="auto"/>
          <w:szCs w:val="21"/>
          <w:highlight w:val="none"/>
        </w:rPr>
        <w:t>、</w:t>
      </w:r>
      <w:r>
        <w:rPr>
          <w:rFonts w:hint="eastAsia" w:ascii="宋体" w:hAnsi="宋体" w:cs="宋体"/>
          <w:b/>
          <w:color w:val="auto"/>
          <w:szCs w:val="21"/>
          <w:highlight w:val="none"/>
        </w:rPr>
        <w:t>广东秤风采购招标有限公司：</w:t>
      </w:r>
    </w:p>
    <w:p>
      <w:pPr>
        <w:spacing w:line="360" w:lineRule="auto"/>
        <w:ind w:left="105" w:leftChars="50"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关于贵单位、贵公司发布</w:t>
      </w:r>
      <w:r>
        <w:rPr>
          <w:rFonts w:hint="eastAsia" w:ascii="宋体" w:hAnsi="宋体" w:cs="宋体"/>
          <w:color w:val="auto"/>
          <w:szCs w:val="21"/>
          <w:highlight w:val="none"/>
          <w:lang w:eastAsia="zh-CN"/>
        </w:rPr>
        <w:t>广州市花都区农业技术管理中心（广州市花都区农产品质量安全监督检测中心）物资采购项目</w:t>
      </w:r>
      <w:r>
        <w:rPr>
          <w:rFonts w:hint="eastAsia" w:ascii="宋体" w:hAnsi="宋体" w:cs="宋体"/>
          <w:color w:val="auto"/>
          <w:szCs w:val="21"/>
          <w:highlight w:val="none"/>
        </w:rPr>
        <w:t>公开竞价采购（项目编号：</w:t>
      </w:r>
      <w:r>
        <w:rPr>
          <w:rFonts w:hint="eastAsia" w:ascii="宋体" w:hAnsi="宋体" w:cs="宋体"/>
          <w:color w:val="auto"/>
          <w:szCs w:val="21"/>
          <w:highlight w:val="none"/>
          <w:lang w:eastAsia="zh-CN"/>
        </w:rPr>
        <w:t>GDCFCG-GDGZ-20230124</w:t>
      </w:r>
      <w:r>
        <w:rPr>
          <w:rFonts w:hint="eastAsia" w:ascii="宋体" w:hAnsi="宋体" w:cs="宋体"/>
          <w:color w:val="auto"/>
          <w:szCs w:val="21"/>
          <w:highlight w:val="none"/>
        </w:rPr>
        <w:t>）的竞价公告，本公司（企业）愿意参加，并声明：</w:t>
      </w:r>
    </w:p>
    <w:p>
      <w:pPr>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一、本公司（企业）</w:t>
      </w:r>
      <w:r>
        <w:rPr>
          <w:rFonts w:hint="eastAsia" w:ascii="宋体" w:hAnsi="宋体"/>
          <w:bCs/>
          <w:color w:val="auto"/>
          <w:szCs w:val="21"/>
          <w:highlight w:val="none"/>
        </w:rPr>
        <w:t>具备《中华人民共和国政府采购法》第二十二条规定的条件：</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（一）具有独立承担民事责任的能力；</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（二）具有良好的商业信誉和健全的财务会计制度；</w:t>
      </w:r>
      <w:r>
        <w:rPr>
          <w:rFonts w:ascii="宋体" w:hAnsi="宋体" w:cs="宋体"/>
          <w:color w:val="auto"/>
          <w:kern w:val="0"/>
          <w:szCs w:val="21"/>
          <w:highlight w:val="none"/>
        </w:rPr>
        <w:t xml:space="preserve"> </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（三）具有履行合同所必需的设备和专业技术能力；</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（四）有依法缴纳税收和社会保障资金的良好记录；</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（五）参加政府采购活动前三年内，在经营活动中没有重大违法记录；</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（六）法律、行政法规规定的其他条件。</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二、本公司具有本次采购项目服务能力。</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三、本公司有固定的经营场所，信誉良好、售后维护服务好，并且在经营活动中无严重违法记录。</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四、本公司在本项目中不转包且不联合竞价。</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本公司（企业）承诺在本次采购活动中，如有违法、违规、弄虚作假行为，所造成的损失、不良后果及法律责任，一律由我公司（企业）承担。</w:t>
      </w:r>
    </w:p>
    <w:p>
      <w:pPr>
        <w:spacing w:line="360" w:lineRule="auto"/>
        <w:ind w:firstLine="420"/>
        <w:rPr>
          <w:color w:val="auto"/>
          <w:szCs w:val="21"/>
          <w:highlight w:val="none"/>
        </w:rPr>
      </w:pPr>
      <w:r>
        <w:rPr>
          <w:rFonts w:hint="eastAsia"/>
          <w:color w:val="auto"/>
          <w:szCs w:val="21"/>
          <w:highlight w:val="none"/>
        </w:rPr>
        <w:t>特此声明！</w:t>
      </w:r>
    </w:p>
    <w:p>
      <w:pPr>
        <w:autoSpaceDE w:val="0"/>
        <w:autoSpaceDN w:val="0"/>
        <w:adjustRightInd w:val="0"/>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备注：</w:t>
      </w:r>
    </w:p>
    <w:p>
      <w:pPr>
        <w:pStyle w:val="45"/>
        <w:numPr>
          <w:ilvl w:val="0"/>
          <w:numId w:val="18"/>
        </w:numPr>
        <w:autoSpaceDE w:val="0"/>
        <w:autoSpaceDN w:val="0"/>
        <w:adjustRightInd w:val="0"/>
        <w:spacing w:line="360" w:lineRule="auto"/>
        <w:ind w:firstLineChars="0"/>
        <w:rPr>
          <w:rFonts w:ascii="宋体" w:hAnsi="宋体"/>
          <w:color w:val="auto"/>
          <w:szCs w:val="21"/>
          <w:highlight w:val="none"/>
        </w:rPr>
      </w:pPr>
      <w:r>
        <w:rPr>
          <w:rFonts w:hint="eastAsia" w:ascii="宋体" w:hAnsi="宋体"/>
          <w:color w:val="auto"/>
          <w:szCs w:val="21"/>
          <w:highlight w:val="none"/>
        </w:rPr>
        <w:t>本声明函必须提供且内容不得擅自删改，否则视为响应无效。</w:t>
      </w:r>
    </w:p>
    <w:p>
      <w:pPr>
        <w:pStyle w:val="45"/>
        <w:numPr>
          <w:ilvl w:val="0"/>
          <w:numId w:val="18"/>
        </w:numPr>
        <w:snapToGrid w:val="0"/>
        <w:spacing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autoSpaceDE w:val="0"/>
        <w:autoSpaceDN w:val="0"/>
        <w:adjustRightInd w:val="0"/>
        <w:spacing w:line="360" w:lineRule="auto"/>
        <w:rPr>
          <w:rFonts w:ascii="宋体" w:hAnsi="宋体"/>
          <w:b/>
          <w:color w:val="auto"/>
          <w:szCs w:val="21"/>
          <w:highlight w:val="none"/>
        </w:rPr>
      </w:pPr>
    </w:p>
    <w:p>
      <w:pPr>
        <w:spacing w:line="360" w:lineRule="auto"/>
        <w:rPr>
          <w:color w:val="auto"/>
          <w:szCs w:val="21"/>
          <w:highlight w:val="none"/>
          <w:u w:val="single"/>
        </w:rPr>
      </w:pPr>
      <w:r>
        <w:rPr>
          <w:rFonts w:hint="eastAsia"/>
          <w:color w:val="auto"/>
          <w:szCs w:val="21"/>
          <w:highlight w:val="none"/>
        </w:rPr>
        <w:t>供应商名称</w:t>
      </w:r>
      <w:r>
        <w:rPr>
          <w:rFonts w:hint="eastAsia" w:ascii="宋体"/>
          <w:color w:val="auto"/>
          <w:szCs w:val="21"/>
          <w:highlight w:val="none"/>
        </w:rPr>
        <w:t>（</w:t>
      </w:r>
      <w:r>
        <w:rPr>
          <w:rFonts w:hint="eastAsia" w:ascii="宋体" w:hAnsi="宋体"/>
          <w:color w:val="auto"/>
          <w:szCs w:val="21"/>
          <w:highlight w:val="none"/>
        </w:rPr>
        <w:t>单位盖</w:t>
      </w:r>
      <w:r>
        <w:rPr>
          <w:rFonts w:hint="eastAsia"/>
          <w:color w:val="auto"/>
          <w:spacing w:val="4"/>
          <w:szCs w:val="21"/>
          <w:highlight w:val="none"/>
        </w:rPr>
        <w:t>公章</w:t>
      </w:r>
      <w:r>
        <w:rPr>
          <w:rFonts w:hint="eastAsia" w:ascii="宋体"/>
          <w:color w:val="auto"/>
          <w:szCs w:val="21"/>
          <w:highlight w:val="none"/>
        </w:rPr>
        <w:t>）</w:t>
      </w:r>
      <w:r>
        <w:rPr>
          <w:rFonts w:hint="eastAsia"/>
          <w:color w:val="auto"/>
          <w:szCs w:val="21"/>
          <w:highlight w:val="none"/>
        </w:rPr>
        <w:t>：</w:t>
      </w:r>
      <w:r>
        <w:rPr>
          <w:rFonts w:hint="eastAsia"/>
          <w:color w:val="auto"/>
          <w:szCs w:val="21"/>
          <w:highlight w:val="none"/>
          <w:u w:val="single"/>
        </w:rPr>
        <w:t xml:space="preserve">                          </w:t>
      </w:r>
    </w:p>
    <w:p>
      <w:pPr>
        <w:spacing w:line="360" w:lineRule="auto"/>
        <w:rPr>
          <w:color w:val="auto"/>
          <w:szCs w:val="21"/>
          <w:highlight w:val="none"/>
          <w:u w:val="single"/>
        </w:rPr>
      </w:pPr>
      <w:r>
        <w:rPr>
          <w:rFonts w:hint="eastAsia"/>
          <w:color w:val="auto"/>
          <w:szCs w:val="21"/>
          <w:highlight w:val="none"/>
        </w:rPr>
        <w:t>日期：</w:t>
      </w:r>
      <w:r>
        <w:rPr>
          <w:rFonts w:hint="eastAsia"/>
          <w:color w:val="auto"/>
          <w:szCs w:val="21"/>
          <w:highlight w:val="none"/>
          <w:u w:val="single"/>
        </w:rPr>
        <w:t xml:space="preserve">                       </w:t>
      </w:r>
    </w:p>
    <w:p>
      <w:pPr>
        <w:spacing w:line="440" w:lineRule="exact"/>
        <w:rPr>
          <w:rFonts w:ascii="黑体" w:eastAsia="黑体"/>
          <w:bCs/>
          <w:color w:val="auto"/>
          <w:sz w:val="28"/>
          <w:highlight w:val="none"/>
        </w:rPr>
      </w:pPr>
      <w:r>
        <w:rPr>
          <w:rFonts w:ascii="黑体" w:eastAsia="黑体"/>
          <w:bCs/>
          <w:color w:val="auto"/>
          <w:sz w:val="28"/>
          <w:highlight w:val="none"/>
        </w:rPr>
        <w:br w:type="page"/>
      </w:r>
    </w:p>
    <w:p>
      <w:pPr>
        <w:pStyle w:val="6"/>
        <w:tabs>
          <w:tab w:val="left" w:pos="709"/>
        </w:tabs>
        <w:snapToGrid w:val="0"/>
        <w:spacing w:before="124" w:beforeLines="40" w:after="312" w:afterLines="100"/>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用户需求书响应声明函</w:t>
      </w:r>
    </w:p>
    <w:p>
      <w:pPr>
        <w:spacing w:line="360" w:lineRule="auto"/>
        <w:ind w:left="105" w:leftChars="50" w:right="279" w:rightChars="133" w:firstLine="2"/>
        <w:rPr>
          <w:rFonts w:ascii="宋体" w:hAnsi="宋体" w:cs="宋体"/>
          <w:b/>
          <w:color w:val="auto"/>
          <w:szCs w:val="21"/>
          <w:highlight w:val="none"/>
        </w:rPr>
      </w:pPr>
      <w:r>
        <w:rPr>
          <w:rFonts w:hint="eastAsia"/>
          <w:b/>
          <w:color w:val="auto"/>
          <w:szCs w:val="21"/>
          <w:highlight w:val="none"/>
        </w:rPr>
        <w:t>致：</w:t>
      </w:r>
      <w:r>
        <w:rPr>
          <w:rFonts w:hint="eastAsia"/>
          <w:b/>
          <w:color w:val="auto"/>
          <w:szCs w:val="21"/>
          <w:highlight w:val="none"/>
          <w:lang w:eastAsia="zh-CN"/>
        </w:rPr>
        <w:t>广州市花都区农业技术管理中心（广州市花都区农产品质量安全监督检测中心）</w:t>
      </w:r>
      <w:r>
        <w:rPr>
          <w:rFonts w:hint="eastAsia"/>
          <w:b/>
          <w:color w:val="auto"/>
          <w:szCs w:val="21"/>
          <w:highlight w:val="none"/>
        </w:rPr>
        <w:t>、</w:t>
      </w:r>
      <w:r>
        <w:rPr>
          <w:rFonts w:hint="eastAsia" w:ascii="宋体" w:hAnsi="宋体" w:cs="宋体"/>
          <w:b/>
          <w:color w:val="auto"/>
          <w:szCs w:val="21"/>
          <w:highlight w:val="none"/>
        </w:rPr>
        <w:t>广东秤风采购招标有限公司：</w:t>
      </w:r>
    </w:p>
    <w:p>
      <w:pPr>
        <w:spacing w:line="360" w:lineRule="auto"/>
        <w:ind w:left="105" w:leftChars="50"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关于贵单位、贵公司发布</w:t>
      </w:r>
      <w:r>
        <w:rPr>
          <w:rFonts w:hint="eastAsia" w:ascii="宋体" w:hAnsi="宋体" w:cs="宋体"/>
          <w:color w:val="auto"/>
          <w:szCs w:val="21"/>
          <w:highlight w:val="none"/>
          <w:lang w:eastAsia="zh-CN"/>
        </w:rPr>
        <w:t>广州市花都区农业技术管理中心（广州市花都区农产品质量安全监督检测中心）物资采购项目</w:t>
      </w:r>
      <w:r>
        <w:rPr>
          <w:rFonts w:hint="eastAsia" w:ascii="宋体" w:hAnsi="宋体" w:cs="宋体"/>
          <w:color w:val="auto"/>
          <w:szCs w:val="21"/>
          <w:highlight w:val="none"/>
        </w:rPr>
        <w:t>公开竞价采购（项目编号：</w:t>
      </w:r>
      <w:r>
        <w:rPr>
          <w:rFonts w:hint="eastAsia" w:ascii="宋体" w:hAnsi="宋体" w:cs="宋体"/>
          <w:color w:val="auto"/>
          <w:szCs w:val="21"/>
          <w:highlight w:val="none"/>
          <w:lang w:eastAsia="zh-CN"/>
        </w:rPr>
        <w:t>GDCFCG-GDGZ-20230124</w:t>
      </w:r>
      <w:r>
        <w:rPr>
          <w:rFonts w:hint="eastAsia" w:ascii="宋体" w:hAnsi="宋体" w:cs="宋体"/>
          <w:color w:val="auto"/>
          <w:szCs w:val="21"/>
          <w:highlight w:val="none"/>
        </w:rPr>
        <w:t>）的竞价公告，本公司（企业）愿意参加，并声明：</w:t>
      </w:r>
    </w:p>
    <w:p>
      <w:pPr>
        <w:pStyle w:val="52"/>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2"/>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pPr>
        <w:autoSpaceDE w:val="0"/>
        <w:autoSpaceDN w:val="0"/>
        <w:adjustRightInd w:val="0"/>
        <w:spacing w:before="156" w:beforeLines="50" w:line="360" w:lineRule="auto"/>
        <w:ind w:firstLine="413" w:firstLineChars="196"/>
        <w:rPr>
          <w:rFonts w:ascii="宋体" w:hAnsi="宋体"/>
          <w:b/>
          <w:color w:val="auto"/>
          <w:szCs w:val="21"/>
          <w:highlight w:val="none"/>
        </w:rPr>
      </w:pPr>
      <w:r>
        <w:rPr>
          <w:rFonts w:hint="eastAsia" w:ascii="宋体" w:hAnsi="宋体"/>
          <w:b/>
          <w:color w:val="auto"/>
          <w:szCs w:val="21"/>
          <w:highlight w:val="none"/>
        </w:rPr>
        <w:t>备注：</w:t>
      </w:r>
    </w:p>
    <w:p>
      <w:pPr>
        <w:pStyle w:val="45"/>
        <w:numPr>
          <w:ilvl w:val="0"/>
          <w:numId w:val="19"/>
        </w:numPr>
        <w:autoSpaceDE w:val="0"/>
        <w:autoSpaceDN w:val="0"/>
        <w:adjustRightIn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本声明函必须提供且内容不得擅自删改，否则视为响应无效。</w:t>
      </w:r>
    </w:p>
    <w:p>
      <w:pPr>
        <w:pStyle w:val="45"/>
        <w:numPr>
          <w:ilvl w:val="0"/>
          <w:numId w:val="19"/>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widowControl/>
        <w:spacing w:before="156" w:beforeLines="50" w:line="360" w:lineRule="auto"/>
        <w:jc w:val="left"/>
        <w:rPr>
          <w:rFonts w:ascii="宋体" w:hAnsi="宋体"/>
          <w:b/>
          <w:bCs/>
          <w:color w:val="auto"/>
          <w:kern w:val="0"/>
          <w:szCs w:val="21"/>
          <w:highlight w:val="none"/>
        </w:rPr>
      </w:pPr>
    </w:p>
    <w:p>
      <w:pPr>
        <w:spacing w:line="360" w:lineRule="auto"/>
        <w:rPr>
          <w:color w:val="auto"/>
          <w:szCs w:val="21"/>
          <w:highlight w:val="none"/>
          <w:u w:val="single"/>
        </w:rPr>
      </w:pPr>
      <w:r>
        <w:rPr>
          <w:rFonts w:hint="eastAsia"/>
          <w:color w:val="auto"/>
          <w:szCs w:val="21"/>
          <w:highlight w:val="none"/>
        </w:rPr>
        <w:t>供应商名称</w:t>
      </w:r>
      <w:r>
        <w:rPr>
          <w:rFonts w:hint="eastAsia" w:ascii="宋体"/>
          <w:color w:val="auto"/>
          <w:szCs w:val="21"/>
          <w:highlight w:val="none"/>
        </w:rPr>
        <w:t>（</w:t>
      </w:r>
      <w:r>
        <w:rPr>
          <w:rFonts w:hint="eastAsia" w:ascii="宋体" w:hAnsi="宋体"/>
          <w:color w:val="auto"/>
          <w:szCs w:val="21"/>
          <w:highlight w:val="none"/>
        </w:rPr>
        <w:t>单位盖</w:t>
      </w:r>
      <w:r>
        <w:rPr>
          <w:rFonts w:hint="eastAsia"/>
          <w:color w:val="auto"/>
          <w:spacing w:val="4"/>
          <w:szCs w:val="21"/>
          <w:highlight w:val="none"/>
        </w:rPr>
        <w:t>公章</w:t>
      </w:r>
      <w:r>
        <w:rPr>
          <w:rFonts w:hint="eastAsia" w:ascii="宋体"/>
          <w:color w:val="auto"/>
          <w:szCs w:val="21"/>
          <w:highlight w:val="none"/>
        </w:rPr>
        <w:t>）</w:t>
      </w:r>
      <w:r>
        <w:rPr>
          <w:rFonts w:hint="eastAsia"/>
          <w:color w:val="auto"/>
          <w:szCs w:val="21"/>
          <w:highlight w:val="none"/>
        </w:rPr>
        <w:t>：</w:t>
      </w:r>
      <w:r>
        <w:rPr>
          <w:rFonts w:hint="eastAsia"/>
          <w:color w:val="auto"/>
          <w:szCs w:val="21"/>
          <w:highlight w:val="none"/>
          <w:u w:val="single"/>
        </w:rPr>
        <w:t xml:space="preserve">                          </w:t>
      </w:r>
    </w:p>
    <w:p>
      <w:pPr>
        <w:spacing w:line="360" w:lineRule="auto"/>
        <w:rPr>
          <w:color w:val="auto"/>
          <w:szCs w:val="21"/>
          <w:highlight w:val="none"/>
          <w:u w:val="single"/>
        </w:rPr>
      </w:pPr>
      <w:r>
        <w:rPr>
          <w:rFonts w:hint="eastAsia"/>
          <w:color w:val="auto"/>
          <w:szCs w:val="21"/>
          <w:highlight w:val="none"/>
        </w:rPr>
        <w:t>日期：</w:t>
      </w:r>
      <w:r>
        <w:rPr>
          <w:rFonts w:hint="eastAsia"/>
          <w:color w:val="auto"/>
          <w:szCs w:val="21"/>
          <w:highlight w:val="none"/>
          <w:u w:val="single"/>
        </w:rPr>
        <w:t xml:space="preserve">                       </w:t>
      </w:r>
    </w:p>
    <w:p>
      <w:pPr>
        <w:spacing w:line="560" w:lineRule="exact"/>
        <w:rPr>
          <w:rFonts w:ascii="宋体" w:hAnsi="宋体" w:cs="宋体"/>
          <w:color w:val="auto"/>
          <w:szCs w:val="21"/>
          <w:highlight w:val="none"/>
        </w:rPr>
      </w:pPr>
    </w:p>
    <w:p>
      <w:pPr>
        <w:spacing w:line="560" w:lineRule="exact"/>
        <w:rPr>
          <w:rFonts w:ascii="宋体" w:hAnsi="宋体" w:cs="宋体"/>
          <w:color w:val="auto"/>
          <w:szCs w:val="21"/>
          <w:highlight w:val="none"/>
        </w:rPr>
      </w:pPr>
    </w:p>
    <w:p>
      <w:pPr>
        <w:spacing w:line="560" w:lineRule="exact"/>
        <w:rPr>
          <w:rFonts w:ascii="宋体" w:hAnsi="宋体" w:cs="宋体"/>
          <w:color w:val="auto"/>
          <w:szCs w:val="21"/>
          <w:highlight w:val="none"/>
        </w:rPr>
      </w:pPr>
    </w:p>
    <w:p>
      <w:pPr>
        <w:spacing w:line="560" w:lineRule="exact"/>
        <w:rPr>
          <w:rFonts w:ascii="宋体" w:hAnsi="宋体" w:cs="宋体"/>
          <w:color w:val="auto"/>
          <w:szCs w:val="21"/>
          <w:highlight w:val="none"/>
        </w:rPr>
      </w:pPr>
    </w:p>
    <w:p>
      <w:pPr>
        <w:spacing w:line="560" w:lineRule="exact"/>
        <w:rPr>
          <w:rFonts w:ascii="宋体" w:hAnsi="宋体" w:cs="宋体"/>
          <w:color w:val="auto"/>
          <w:szCs w:val="21"/>
          <w:highlight w:val="none"/>
        </w:rPr>
      </w:pPr>
    </w:p>
    <w:p>
      <w:pPr>
        <w:pStyle w:val="2"/>
        <w:rPr>
          <w:color w:val="auto"/>
          <w:highlight w:val="none"/>
        </w:rPr>
      </w:pPr>
    </w:p>
    <w:p>
      <w:pPr>
        <w:spacing w:line="440" w:lineRule="exact"/>
        <w:rPr>
          <w:rFonts w:ascii="黑体" w:eastAsia="黑体"/>
          <w:bCs/>
          <w:color w:val="auto"/>
          <w:sz w:val="28"/>
          <w:highlight w:val="none"/>
        </w:rPr>
      </w:pPr>
    </w:p>
    <w:p>
      <w:pPr>
        <w:pStyle w:val="6"/>
        <w:tabs>
          <w:tab w:val="left" w:pos="709"/>
        </w:tabs>
        <w:snapToGrid w:val="0"/>
        <w:spacing w:before="124" w:beforeLines="40" w:after="312" w:afterLines="100"/>
        <w:ind w:firstLine="0" w:firstLineChars="0"/>
        <w:jc w:val="center"/>
        <w:rPr>
          <w:rFonts w:hint="eastAsia" w:ascii="宋体" w:hAnsi="宋体" w:cs="宋体"/>
          <w:b/>
          <w:color w:val="auto"/>
          <w:sz w:val="32"/>
          <w:szCs w:val="32"/>
          <w:highlight w:val="none"/>
        </w:rPr>
      </w:pPr>
    </w:p>
    <w:p>
      <w:pPr>
        <w:pStyle w:val="6"/>
        <w:tabs>
          <w:tab w:val="left" w:pos="709"/>
        </w:tabs>
        <w:snapToGrid w:val="0"/>
        <w:spacing w:before="124" w:beforeLines="40" w:after="312" w:afterLines="100"/>
        <w:ind w:firstLine="0" w:firstLineChars="0"/>
        <w:jc w:val="center"/>
        <w:rPr>
          <w:rFonts w:hint="eastAsia" w:ascii="宋体" w:hAnsi="宋体" w:cs="宋体"/>
          <w:b/>
          <w:color w:val="auto"/>
          <w:sz w:val="32"/>
          <w:szCs w:val="32"/>
          <w:highlight w:val="none"/>
        </w:rPr>
      </w:pPr>
    </w:p>
    <w:p>
      <w:pPr>
        <w:pStyle w:val="6"/>
        <w:tabs>
          <w:tab w:val="left" w:pos="709"/>
        </w:tabs>
        <w:snapToGrid w:val="0"/>
        <w:spacing w:before="124" w:beforeLines="40" w:after="312" w:afterLines="100"/>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pStyle w:val="12"/>
        <w:spacing w:line="360" w:lineRule="auto"/>
        <w:ind w:right="84" w:rightChars="40" w:firstLine="420" w:firstLineChars="200"/>
        <w:rPr>
          <w:rFonts w:hAnsi="宋体" w:cs="宋体"/>
          <w:color w:val="auto"/>
          <w:sz w:val="21"/>
          <w:szCs w:val="21"/>
          <w:highlight w:val="none"/>
        </w:rPr>
      </w:pPr>
      <w:r>
        <w:rPr>
          <w:rFonts w:hint="eastAsia" w:hAnsi="宋体" w:cs="宋体"/>
          <w:color w:val="auto"/>
          <w:sz w:val="21"/>
          <w:szCs w:val="21"/>
          <w:highlight w:val="none"/>
        </w:rPr>
        <w:t>本授权委托书声明：注册于</w:t>
      </w:r>
      <w:r>
        <w:rPr>
          <w:rFonts w:hint="eastAsia" w:hAnsi="宋体" w:cs="宋体"/>
          <w:color w:val="auto"/>
          <w:sz w:val="21"/>
          <w:szCs w:val="21"/>
          <w:highlight w:val="none"/>
          <w:u w:val="single"/>
        </w:rPr>
        <w:t xml:space="preserve">    （响应供应商地址）  </w:t>
      </w:r>
      <w:r>
        <w:rPr>
          <w:rFonts w:hint="eastAsia" w:hAnsi="宋体" w:cs="宋体"/>
          <w:color w:val="auto"/>
          <w:sz w:val="21"/>
          <w:szCs w:val="21"/>
          <w:highlight w:val="none"/>
        </w:rPr>
        <w:t>的</w:t>
      </w:r>
      <w:r>
        <w:rPr>
          <w:rFonts w:hint="eastAsia" w:hAnsi="宋体" w:cs="宋体"/>
          <w:color w:val="auto"/>
          <w:sz w:val="21"/>
          <w:szCs w:val="21"/>
          <w:highlight w:val="none"/>
          <w:u w:val="single"/>
        </w:rPr>
        <w:t xml:space="preserve">  （响应供应商名称）    </w:t>
      </w:r>
      <w:r>
        <w:rPr>
          <w:rFonts w:hint="eastAsia" w:hAnsi="宋体" w:cs="宋体"/>
          <w:color w:val="auto"/>
          <w:sz w:val="21"/>
          <w:szCs w:val="21"/>
          <w:highlight w:val="none"/>
        </w:rPr>
        <w:t>在下面签名的</w:t>
      </w:r>
      <w:r>
        <w:rPr>
          <w:rFonts w:hint="eastAsia" w:hAnsi="宋体" w:cs="宋体"/>
          <w:color w:val="auto"/>
          <w:sz w:val="21"/>
          <w:szCs w:val="21"/>
          <w:highlight w:val="none"/>
          <w:u w:val="single"/>
        </w:rPr>
        <w:t>（法定代表人姓名、职务）</w:t>
      </w:r>
      <w:r>
        <w:rPr>
          <w:rFonts w:hint="eastAsia" w:hAnsi="宋体" w:cs="宋体"/>
          <w:color w:val="auto"/>
          <w:sz w:val="21"/>
          <w:szCs w:val="21"/>
          <w:highlight w:val="none"/>
        </w:rPr>
        <w:t>在此授权</w:t>
      </w:r>
      <w:r>
        <w:rPr>
          <w:rFonts w:hint="eastAsia" w:hAnsi="宋体" w:cs="宋体"/>
          <w:color w:val="auto"/>
          <w:sz w:val="21"/>
          <w:szCs w:val="21"/>
          <w:highlight w:val="none"/>
          <w:u w:val="single"/>
        </w:rPr>
        <w:t>（被授权人姓名、联系方式）</w:t>
      </w:r>
      <w:r>
        <w:rPr>
          <w:rFonts w:hint="eastAsia" w:hAnsi="宋体" w:cs="宋体"/>
          <w:color w:val="auto"/>
          <w:sz w:val="21"/>
          <w:szCs w:val="21"/>
          <w:highlight w:val="none"/>
        </w:rPr>
        <w:t>作为我公司的合法代理人，就</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广州市花都区农业技术管理中心（广州市花都区农产品质量安全监督检测中心）物资采购项目</w:t>
      </w:r>
      <w:r>
        <w:rPr>
          <w:rFonts w:hint="eastAsia" w:hAnsi="宋体" w:cs="宋体"/>
          <w:color w:val="auto"/>
          <w:sz w:val="21"/>
          <w:szCs w:val="21"/>
          <w:highlight w:val="none"/>
          <w:u w:val="single"/>
        </w:rPr>
        <w:t>公开竞价采购（项目编号：</w:t>
      </w:r>
      <w:r>
        <w:rPr>
          <w:rFonts w:hint="eastAsia" w:hAnsi="宋体" w:cs="宋体"/>
          <w:color w:val="auto"/>
          <w:sz w:val="21"/>
          <w:szCs w:val="21"/>
          <w:highlight w:val="none"/>
          <w:u w:val="single"/>
          <w:lang w:eastAsia="zh-CN"/>
        </w:rPr>
        <w:t>GDCFCG-GDGZ-20230124</w:t>
      </w:r>
      <w:r>
        <w:rPr>
          <w:rFonts w:hint="eastAsia" w:hAnsi="宋体" w:cs="宋体"/>
          <w:color w:val="auto"/>
          <w:sz w:val="21"/>
          <w:szCs w:val="21"/>
          <w:highlight w:val="none"/>
          <w:u w:val="single"/>
        </w:rPr>
        <w:t>）</w:t>
      </w:r>
      <w:r>
        <w:rPr>
          <w:rFonts w:hint="eastAsia" w:hAnsi="宋体" w:cs="宋体"/>
          <w:color w:val="auto"/>
          <w:sz w:val="21"/>
          <w:szCs w:val="21"/>
          <w:highlight w:val="none"/>
        </w:rPr>
        <w:t>的竞价活动，合同的签订、执行、完成和售后服务，作为响应供应商代表以我方的名义处理一切与之有关的事务。</w:t>
      </w:r>
    </w:p>
    <w:p>
      <w:pPr>
        <w:pStyle w:val="12"/>
        <w:spacing w:line="360" w:lineRule="auto"/>
        <w:ind w:right="279" w:rightChars="133" w:firstLine="420" w:firstLineChars="200"/>
        <w:rPr>
          <w:rFonts w:hAnsi="宋体" w:cs="宋体"/>
          <w:color w:val="auto"/>
          <w:sz w:val="21"/>
          <w:szCs w:val="21"/>
          <w:highlight w:val="none"/>
        </w:rPr>
      </w:pPr>
      <w:r>
        <w:rPr>
          <w:rFonts w:hint="eastAsia" w:hAnsi="宋体" w:cs="宋体"/>
          <w:color w:val="auto"/>
          <w:sz w:val="21"/>
          <w:szCs w:val="21"/>
          <w:highlight w:val="none"/>
        </w:rPr>
        <w:t>被授权人（响应供应商授权代表）无转委托权限。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响应供应商名称（盖公章）：</w:t>
      </w:r>
      <w:r>
        <w:rPr>
          <w:rFonts w:hint="eastAsia" w:ascii="宋体" w:hAnsi="宋体" w:cs="宋体"/>
          <w:color w:val="auto"/>
          <w:szCs w:val="21"/>
          <w:highlight w:val="none"/>
          <w:u w:val="single"/>
        </w:rPr>
        <w:t xml:space="preserve">                     </w:t>
      </w:r>
    </w:p>
    <w:p>
      <w:pPr>
        <w:tabs>
          <w:tab w:val="left" w:pos="3780"/>
        </w:tabs>
        <w:spacing w:line="360" w:lineRule="auto"/>
        <w:rPr>
          <w:rFonts w:ascii="宋体" w:hAnsi="宋体" w:cs="宋体"/>
          <w:b w:val="0"/>
          <w:bCs w:val="0"/>
          <w:color w:val="auto"/>
          <w:szCs w:val="21"/>
          <w:highlight w:val="none"/>
          <w:u w:val="single"/>
        </w:rPr>
      </w:pPr>
      <w:r>
        <w:rPr>
          <w:rFonts w:hint="eastAsia" w:ascii="宋体" w:hAnsi="宋体" w:cs="宋体"/>
          <w:b w:val="0"/>
          <w:bCs w:val="0"/>
          <w:color w:val="auto"/>
          <w:szCs w:val="21"/>
          <w:highlight w:val="none"/>
        </w:rPr>
        <w:t>法定代表人（签字或盖章）：</w:t>
      </w:r>
      <w:r>
        <w:rPr>
          <w:rFonts w:hint="eastAsia" w:ascii="宋体" w:hAnsi="宋体" w:cs="宋体"/>
          <w:b w:val="0"/>
          <w:bCs w:val="0"/>
          <w:color w:val="auto"/>
          <w:szCs w:val="21"/>
          <w:highlight w:val="none"/>
          <w:u w:val="single"/>
        </w:rPr>
        <w:t xml:space="preserve">                     </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2651125</wp:posOffset>
                </wp:positionH>
                <wp:positionV relativeFrom="paragraph">
                  <wp:posOffset>217805</wp:posOffset>
                </wp:positionV>
                <wp:extent cx="2785745" cy="2153920"/>
                <wp:effectExtent l="4445" t="5080" r="10160" b="12700"/>
                <wp:wrapNone/>
                <wp:docPr id="3" name="Rectangle 4"/>
                <wp:cNvGraphicFramePr/>
                <a:graphic xmlns:a="http://schemas.openxmlformats.org/drawingml/2006/main">
                  <a:graphicData uri="http://schemas.microsoft.com/office/word/2010/wordprocessingShape">
                    <wps:wsp>
                      <wps:cNvSpPr/>
                      <wps:spPr>
                        <a:xfrm>
                          <a:off x="0" y="0"/>
                          <a:ext cx="2785745" cy="2153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vert="horz" wrap="square" anchor="t" anchorCtr="0" upright="1"/>
                    </wps:wsp>
                  </a:graphicData>
                </a:graphic>
              </wp:anchor>
            </w:drawing>
          </mc:Choice>
          <mc:Fallback>
            <w:pict>
              <v:rect id="Rectangle 4" o:spid="_x0000_s1026" o:spt="1" style="position:absolute;left:0pt;margin-left:208.75pt;margin-top:17.15pt;height:169.6pt;width:219.35pt;z-index:251661312;mso-width-relative:page;mso-height-relative:page;" fillcolor="#FFFFFF" filled="t" stroked="t" coordsize="21600,21600" o:gfxdata="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Pz3A2QAAAAoB&#10;AAAPAAAAAAAAAAEAIAAAACIAAABkcnMvZG93bnJldi54bWxQSwECFAAUAAAACACHTuJA3o0Q/xoC&#10;AABgBAAADgAAAAAAAAABACAAAAAoAQAAZHJzL2Uyb0RvYy54bWxQSwUGAAAAAAYABgBZAQAAtAUA&#10;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2" name="Rectangle 3"/>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wrap="square" upright="1"/>
                    </wps:wsp>
                  </a:graphicData>
                </a:graphic>
              </wp:anchor>
            </w:drawing>
          </mc:Choice>
          <mc:Fallback>
            <w:pict>
              <v:rect id="Rectangle 3"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FjP1oEDAgAAOw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bookmarkStart w:id="34" w:name="_Toc226217114"/>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bookmarkEnd w:id="34"/>
    <w:p>
      <w:pPr>
        <w:widowControl/>
        <w:jc w:val="left"/>
        <w:rPr>
          <w:rFonts w:ascii="宋体" w:hAnsi="宋体"/>
          <w:bCs/>
          <w:color w:val="auto"/>
          <w:highlight w:val="none"/>
        </w:rPr>
      </w:pPr>
    </w:p>
    <w:p>
      <w:pPr>
        <w:spacing w:line="440" w:lineRule="exact"/>
        <w:rPr>
          <w:color w:val="auto"/>
          <w:highlight w:val="none"/>
        </w:rPr>
      </w:pPr>
      <w:r>
        <w:rPr>
          <w:color w:val="auto"/>
          <w:highlight w:val="none"/>
        </w:rPr>
        <w:br w:type="page"/>
      </w:r>
    </w:p>
    <w:p>
      <w:pPr>
        <w:pStyle w:val="6"/>
        <w:tabs>
          <w:tab w:val="left" w:pos="709"/>
        </w:tabs>
        <w:snapToGrid w:val="0"/>
        <w:spacing w:before="124" w:beforeLines="40" w:after="312" w:afterLines="100"/>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有效日期与本公司报价文件中标注的投标有效期相同。签发日期：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营业执照（注册号）：</w:t>
      </w:r>
      <w:r>
        <w:rPr>
          <w:rFonts w:hint="eastAsia" w:ascii="宋体" w:hAnsi="宋体" w:cs="宋体"/>
          <w:color w:val="auto"/>
          <w:szCs w:val="21"/>
          <w:highlight w:val="none"/>
          <w:u w:val="single"/>
        </w:rPr>
        <w:t xml:space="preserve">                     </w:t>
      </w:r>
      <w:r>
        <w:rPr>
          <w:rFonts w:hint="eastAsia" w:ascii="宋体" w:hAnsi="宋体"/>
          <w:color w:val="auto"/>
          <w:highlight w:val="none"/>
        </w:rPr>
        <w:t xml:space="preserve">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r>
        <w:rPr>
          <w:rFonts w:hint="eastAsia" w:ascii="宋体" w:hAnsi="宋体" w:cs="宋体"/>
          <w:color w:val="auto"/>
          <w:szCs w:val="21"/>
          <w:highlight w:val="none"/>
          <w:u w:val="single"/>
        </w:rPr>
        <w:t xml:space="preserve">                     </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r>
        <w:rPr>
          <w:rFonts w:hint="eastAsia" w:ascii="宋体" w:hAnsi="宋体" w:cs="宋体"/>
          <w:color w:val="auto"/>
          <w:szCs w:val="21"/>
          <w:highlight w:val="none"/>
          <w:u w:val="single"/>
        </w:rPr>
        <w:t xml:space="preserve">                     </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r>
        <w:rPr>
          <w:rFonts w:hint="eastAsia" w:ascii="宋体" w:hAnsi="宋体" w:cs="宋体"/>
          <w:color w:val="auto"/>
          <w:szCs w:val="21"/>
          <w:highlight w:val="none"/>
          <w:u w:val="single"/>
        </w:rPr>
        <w:t xml:space="preserve">                     </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5" name="Rectangle 5"/>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wrap="square" upright="1"/>
                    </wps:wsp>
                  </a:graphicData>
                </a:graphic>
              </wp:anchor>
            </w:drawing>
          </mc:Choice>
          <mc:Fallback>
            <w:pict>
              <v:rect id="Rectangle 5"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OCUytkAAAAKAQAADwAAAAAAAAABACAAAAAiAAAAZHJz&#10;L2Rvd25yZXYueG1sUEsBAhQAFAAAAAgAh07iQLOkEIADAgAAOwQAAA4AAAAAAAAAAQAgAAAAKAEA&#10;AGRycy9lMm9Eb2MueG1sUEsFBgAAAAAGAAYAWQEAAJ0FA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4" name="Rectangle 2"/>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wrap="square" upright="1"/>
                    </wps:wsp>
                  </a:graphicData>
                </a:graphic>
              </wp:anchor>
            </w:drawing>
          </mc:Choice>
          <mc:Fallback>
            <w:pict>
              <v:rect id="Rectangle 2"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XY1E1wAAAAgBAAAPAAAAAAAAAAEAIAAAACIAAABkcnMv&#10;ZG93bnJldi54bWxQSwECFAAUAAAACACHTuJA7kShtQQCAAA7BAAADgAAAAAAAAABACAAAAAmAQAA&#10;ZHJzL2Uyb0RvYy54bWxQSwUGAAAAAAYABgBZAQAAnAU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响应供应商名称：（盖公章）：</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p>
    <w:p>
      <w:pPr>
        <w:spacing w:line="500" w:lineRule="exact"/>
        <w:rPr>
          <w:rFonts w:ascii="宋体" w:hAnsi="宋体" w:cs="宋体"/>
          <w:bCs/>
          <w:color w:val="auto"/>
          <w:sz w:val="25"/>
          <w:szCs w:val="25"/>
          <w:highlight w:val="none"/>
        </w:rPr>
      </w:pPr>
    </w:p>
    <w:p>
      <w:pPr>
        <w:spacing w:line="440" w:lineRule="exact"/>
        <w:rPr>
          <w:rFonts w:ascii="黑体" w:eastAsia="黑体"/>
          <w:bCs/>
          <w:color w:val="auto"/>
          <w:sz w:val="28"/>
          <w:highlight w:val="none"/>
        </w:rPr>
      </w:pPr>
      <w:r>
        <w:rPr>
          <w:rFonts w:ascii="黑体" w:eastAsia="黑体"/>
          <w:bCs/>
          <w:color w:val="auto"/>
          <w:sz w:val="28"/>
          <w:highlight w:val="none"/>
        </w:rPr>
        <w:br w:type="page"/>
      </w:r>
    </w:p>
    <w:p>
      <w:pPr>
        <w:pStyle w:val="6"/>
        <w:tabs>
          <w:tab w:val="left" w:pos="709"/>
        </w:tabs>
        <w:snapToGrid w:val="0"/>
        <w:spacing w:before="124" w:beforeLines="40" w:after="312" w:afterLines="100"/>
        <w:ind w:firstLine="0" w:firstLineChars="0"/>
        <w:jc w:val="center"/>
        <w:rPr>
          <w:rFonts w:ascii="宋体" w:hAnsi="宋体" w:cs="宋体"/>
          <w:b/>
          <w:color w:val="auto"/>
          <w:sz w:val="32"/>
          <w:szCs w:val="32"/>
          <w:highlight w:val="none"/>
        </w:rPr>
      </w:pPr>
      <w:bookmarkStart w:id="35" w:name="_承诺函"/>
      <w:bookmarkEnd w:id="35"/>
      <w:r>
        <w:rPr>
          <w:rFonts w:hint="eastAsia" w:ascii="宋体" w:hAnsi="宋体" w:cs="宋体"/>
          <w:b/>
          <w:color w:val="auto"/>
          <w:sz w:val="32"/>
          <w:szCs w:val="32"/>
          <w:highlight w:val="none"/>
        </w:rPr>
        <w:t>报 价 表</w:t>
      </w:r>
    </w:p>
    <w:p>
      <w:pPr>
        <w:tabs>
          <w:tab w:val="left" w:pos="7740"/>
        </w:tabs>
        <w:adjustRightInd w:val="0"/>
        <w:snapToGrid w:val="0"/>
        <w:rPr>
          <w:rFonts w:hint="eastAsia" w:ascii="宋体" w:hAnsi="宋体" w:eastAsia="宋体" w:cs="宋体"/>
          <w:color w:val="auto"/>
          <w:szCs w:val="21"/>
          <w:highlight w:val="none"/>
          <w:lang w:eastAsia="zh-CN"/>
        </w:rPr>
      </w:pPr>
      <w:r>
        <w:rPr>
          <w:rFonts w:hint="eastAsia" w:ascii="宋体" w:hAnsi="宋体"/>
          <w:color w:val="auto"/>
          <w:highlight w:val="none"/>
        </w:rPr>
        <w:t>响应供应商名称：                                       项目编号：</w:t>
      </w:r>
      <w:r>
        <w:rPr>
          <w:rFonts w:hint="eastAsia" w:ascii="宋体" w:hAnsi="宋体" w:cs="宋体"/>
          <w:color w:val="auto"/>
          <w:szCs w:val="21"/>
          <w:highlight w:val="none"/>
          <w:lang w:eastAsia="zh-CN"/>
        </w:rPr>
        <w:t>GDCFCG-GDGZ-20230124</w:t>
      </w:r>
    </w:p>
    <w:p>
      <w:pPr>
        <w:tabs>
          <w:tab w:val="left" w:pos="7740"/>
        </w:tabs>
        <w:adjustRightInd w:val="0"/>
        <w:snapToGrid w:val="0"/>
        <w:rPr>
          <w:rFonts w:ascii="宋体" w:hAnsi="宋体" w:cs="宋体"/>
          <w:color w:val="auto"/>
          <w:szCs w:val="21"/>
          <w:highlight w:val="none"/>
        </w:rPr>
      </w:pPr>
    </w:p>
    <w:tbl>
      <w:tblPr>
        <w:tblStyle w:val="24"/>
        <w:tblW w:w="88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3481"/>
        <w:gridCol w:w="2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783" w:type="dxa"/>
            <w:tcBorders>
              <w:bottom w:val="double" w:color="auto" w:sz="4" w:space="0"/>
            </w:tcBorders>
            <w:shd w:val="clear" w:color="auto" w:fill="EEECE1"/>
            <w:vAlign w:val="center"/>
          </w:tcPr>
          <w:p>
            <w:pPr>
              <w:spacing w:line="360" w:lineRule="auto"/>
              <w:jc w:val="center"/>
              <w:rPr>
                <w:rFonts w:ascii="宋体"/>
                <w:b/>
                <w:color w:val="auto"/>
                <w:szCs w:val="21"/>
                <w:highlight w:val="none"/>
              </w:rPr>
            </w:pPr>
            <w:r>
              <w:rPr>
                <w:rFonts w:hint="eastAsia" w:ascii="宋体"/>
                <w:b/>
                <w:color w:val="auto"/>
                <w:szCs w:val="21"/>
                <w:highlight w:val="none"/>
              </w:rPr>
              <w:t>采购内容</w:t>
            </w:r>
          </w:p>
        </w:tc>
        <w:tc>
          <w:tcPr>
            <w:tcW w:w="3481" w:type="dxa"/>
            <w:tcBorders>
              <w:bottom w:val="double" w:color="auto" w:sz="4" w:space="0"/>
            </w:tcBorders>
            <w:shd w:val="clear" w:color="auto" w:fill="EEECE1"/>
            <w:vAlign w:val="center"/>
          </w:tcPr>
          <w:p>
            <w:pPr>
              <w:jc w:val="center"/>
              <w:rPr>
                <w:rFonts w:ascii="宋体"/>
                <w:b/>
                <w:color w:val="auto"/>
                <w:szCs w:val="21"/>
                <w:highlight w:val="none"/>
              </w:rPr>
            </w:pPr>
            <w:r>
              <w:rPr>
                <w:rFonts w:hint="eastAsia" w:ascii="宋体"/>
                <w:b/>
                <w:color w:val="auto"/>
                <w:szCs w:val="21"/>
                <w:highlight w:val="none"/>
                <w:lang w:eastAsia="zh-CN"/>
              </w:rPr>
              <w:t>竞价下浮率（</w:t>
            </w:r>
            <w:r>
              <w:rPr>
                <w:rFonts w:hint="eastAsia" w:ascii="宋体"/>
                <w:b/>
                <w:color w:val="auto"/>
                <w:szCs w:val="21"/>
                <w:highlight w:val="none"/>
                <w:lang w:val="en-US" w:eastAsia="zh-CN"/>
              </w:rPr>
              <w:t>0%-100%</w:t>
            </w:r>
            <w:r>
              <w:rPr>
                <w:rFonts w:hint="eastAsia" w:ascii="宋体"/>
                <w:b/>
                <w:color w:val="auto"/>
                <w:szCs w:val="21"/>
                <w:highlight w:val="none"/>
                <w:lang w:eastAsia="zh-CN"/>
              </w:rPr>
              <w:t>）</w:t>
            </w:r>
          </w:p>
        </w:tc>
        <w:tc>
          <w:tcPr>
            <w:tcW w:w="2575" w:type="dxa"/>
            <w:tcBorders>
              <w:bottom w:val="double" w:color="auto" w:sz="4" w:space="0"/>
            </w:tcBorders>
            <w:shd w:val="clear" w:color="auto" w:fill="EEECE1"/>
            <w:vAlign w:val="center"/>
          </w:tcPr>
          <w:p>
            <w:pPr>
              <w:jc w:val="center"/>
              <w:rPr>
                <w:rFonts w:ascii="宋体"/>
                <w:b/>
                <w:color w:val="auto"/>
                <w:szCs w:val="21"/>
                <w:highlight w:val="none"/>
              </w:rPr>
            </w:pPr>
            <w:r>
              <w:rPr>
                <w:rFonts w:hint="eastAsia" w:ascii="宋体"/>
                <w:b/>
                <w:color w:val="auto"/>
                <w:szCs w:val="21"/>
                <w:highlight w:val="none"/>
                <w:lang w:eastAsia="zh-CN"/>
              </w:rPr>
              <w:t>供货期限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783" w:type="dxa"/>
            <w:tcBorders>
              <w:top w:val="single" w:color="auto" w:sz="4" w:space="0"/>
            </w:tcBorders>
            <w:vAlign w:val="center"/>
          </w:tcPr>
          <w:p>
            <w:pPr>
              <w:jc w:val="center"/>
              <w:rPr>
                <w:rFonts w:ascii="宋体"/>
                <w:bCs/>
                <w:color w:val="auto"/>
                <w:szCs w:val="21"/>
                <w:highlight w:val="none"/>
              </w:rPr>
            </w:pPr>
            <w:r>
              <w:rPr>
                <w:rFonts w:hint="eastAsia" w:ascii="宋体" w:hAnsi="宋体"/>
                <w:color w:val="auto"/>
                <w:sz w:val="21"/>
                <w:szCs w:val="21"/>
                <w:highlight w:val="none"/>
                <w:lang w:eastAsia="zh-CN"/>
              </w:rPr>
              <w:t>物资采购</w:t>
            </w:r>
          </w:p>
        </w:tc>
        <w:tc>
          <w:tcPr>
            <w:tcW w:w="3481" w:type="dxa"/>
            <w:tcBorders>
              <w:top w:val="single" w:color="auto" w:sz="4" w:space="0"/>
            </w:tcBorders>
            <w:vAlign w:val="center"/>
          </w:tcPr>
          <w:p>
            <w:pPr>
              <w:rPr>
                <w:rFonts w:ascii="宋体"/>
                <w:bCs/>
                <w:color w:val="auto"/>
                <w:szCs w:val="21"/>
                <w:highlight w:val="none"/>
              </w:rPr>
            </w:pPr>
            <w:r>
              <w:rPr>
                <w:rFonts w:hint="eastAsia" w:ascii="宋体"/>
                <w:bCs/>
                <w:color w:val="auto"/>
                <w:szCs w:val="21"/>
                <w:highlight w:val="none"/>
                <w:u w:val="single"/>
              </w:rPr>
              <w:t xml:space="preserve">                              </w:t>
            </w:r>
          </w:p>
        </w:tc>
        <w:tc>
          <w:tcPr>
            <w:tcW w:w="2575" w:type="dxa"/>
            <w:tcBorders>
              <w:top w:val="single" w:color="auto" w:sz="4" w:space="0"/>
            </w:tcBorders>
            <w:vAlign w:val="center"/>
          </w:tcPr>
          <w:p>
            <w:pPr>
              <w:pStyle w:val="46"/>
              <w:spacing w:line="240" w:lineRule="auto"/>
              <w:rPr>
                <w:rFonts w:ascii="宋体" w:hAnsi="宋体"/>
                <w:snapToGrid/>
                <w:color w:val="auto"/>
                <w:spacing w:val="0"/>
                <w:kern w:val="2"/>
                <w:sz w:val="21"/>
                <w:szCs w:val="21"/>
                <w:highlight w:val="none"/>
              </w:rPr>
            </w:pPr>
            <w:r>
              <w:rPr>
                <w:rFonts w:hint="eastAsia" w:ascii="宋体" w:hAnsi="宋体"/>
                <w:snapToGrid/>
                <w:color w:val="auto"/>
                <w:spacing w:val="0"/>
                <w:kern w:val="2"/>
                <w:sz w:val="21"/>
                <w:szCs w:val="21"/>
                <w:highlight w:val="none"/>
                <w:lang w:eastAsia="zh-CN"/>
              </w:rPr>
              <w:t>接到招标人通知后10日内交货</w:t>
            </w:r>
          </w:p>
        </w:tc>
      </w:tr>
    </w:tbl>
    <w:p>
      <w:pPr>
        <w:tabs>
          <w:tab w:val="left" w:pos="7740"/>
        </w:tabs>
        <w:adjustRightInd w:val="0"/>
        <w:snapToGrid w:val="0"/>
        <w:rPr>
          <w:rFonts w:ascii="宋体" w:hAnsi="宋体"/>
          <w:color w:val="auto"/>
          <w:sz w:val="24"/>
          <w:highlight w:val="none"/>
        </w:rPr>
      </w:pPr>
    </w:p>
    <w:p>
      <w:pPr>
        <w:pStyle w:val="2"/>
        <w:rPr>
          <w:color w:val="auto"/>
          <w:highlight w:val="none"/>
        </w:rPr>
      </w:pPr>
    </w:p>
    <w:p>
      <w:pPr>
        <w:pStyle w:val="2"/>
        <w:rPr>
          <w:color w:val="auto"/>
          <w:highlight w:val="none"/>
        </w:rPr>
      </w:pPr>
    </w:p>
    <w:p>
      <w:pPr>
        <w:spacing w:line="500" w:lineRule="exact"/>
        <w:rPr>
          <w:rFonts w:ascii="宋体" w:hAnsi="宋体"/>
          <w:color w:val="auto"/>
          <w:highlight w:val="none"/>
          <w:u w:val="single"/>
        </w:rPr>
      </w:pPr>
      <w:r>
        <w:rPr>
          <w:rFonts w:hint="eastAsia"/>
          <w:color w:val="auto"/>
          <w:spacing w:val="4"/>
          <w:highlight w:val="none"/>
        </w:rPr>
        <w:t>响应供应商名称（盖公章）：</w:t>
      </w:r>
      <w:r>
        <w:rPr>
          <w:rFonts w:hint="eastAsia"/>
          <w:color w:val="auto"/>
          <w:spacing w:val="4"/>
          <w:highlight w:val="none"/>
          <w:u w:val="single"/>
        </w:rPr>
        <w:t xml:space="preserve">                             </w:t>
      </w:r>
    </w:p>
    <w:p>
      <w:pPr>
        <w:spacing w:line="500" w:lineRule="exact"/>
        <w:rPr>
          <w:rFonts w:hint="eastAsia"/>
          <w:color w:val="auto"/>
          <w:spacing w:val="4"/>
          <w:highlight w:val="none"/>
          <w:u w:val="single"/>
          <w:lang w:val="en-US" w:eastAsia="zh-CN"/>
        </w:rPr>
      </w:pPr>
      <w:bookmarkStart w:id="36" w:name="_Toc192662843"/>
      <w:bookmarkStart w:id="37" w:name="_Toc275865611"/>
      <w:r>
        <w:rPr>
          <w:rFonts w:hint="eastAsia" w:ascii="宋体"/>
          <w:color w:val="auto"/>
          <w:highlight w:val="none"/>
        </w:rPr>
        <w:t>法定代表人或</w:t>
      </w:r>
      <w:r>
        <w:rPr>
          <w:rFonts w:hint="eastAsia" w:ascii="宋体" w:hAnsi="宋体"/>
          <w:color w:val="auto"/>
          <w:highlight w:val="none"/>
          <w:lang w:eastAsia="zh-CN"/>
        </w:rPr>
        <w:t>响应供应商</w:t>
      </w:r>
      <w:r>
        <w:rPr>
          <w:rFonts w:hint="eastAsia" w:ascii="宋体" w:hAnsi="宋体"/>
          <w:color w:val="auto"/>
          <w:highlight w:val="none"/>
        </w:rPr>
        <w:t>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r>
        <w:rPr>
          <w:rFonts w:hint="eastAsia"/>
          <w:color w:val="auto"/>
          <w:spacing w:val="4"/>
          <w:highlight w:val="none"/>
          <w:u w:val="single"/>
          <w:lang w:val="en-US" w:eastAsia="zh-CN"/>
        </w:rPr>
        <w:t xml:space="preserve">   </w:t>
      </w:r>
    </w:p>
    <w:p>
      <w:pPr>
        <w:spacing w:line="500" w:lineRule="exact"/>
        <w:rPr>
          <w:rFonts w:ascii="宋体" w:hAnsi="宋体"/>
          <w:b/>
          <w:color w:val="auto"/>
          <w:spacing w:val="4"/>
          <w:szCs w:val="21"/>
          <w:highlight w:val="none"/>
        </w:rPr>
      </w:pPr>
      <w:r>
        <w:rPr>
          <w:rFonts w:hint="eastAsia" w:ascii="宋体" w:hAnsi="宋体"/>
          <w:b/>
          <w:color w:val="auto"/>
          <w:spacing w:val="4"/>
          <w:szCs w:val="21"/>
          <w:highlight w:val="none"/>
        </w:rPr>
        <w:t>注：</w:t>
      </w:r>
    </w:p>
    <w:p>
      <w:pPr>
        <w:widowControl/>
        <w:numPr>
          <w:ilvl w:val="0"/>
          <w:numId w:val="20"/>
        </w:numPr>
        <w:spacing w:line="340" w:lineRule="exact"/>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none"/>
        </w:rPr>
        <w:t>供应商必须按报价表的格式填写，不得增加或删除表格内容，不接受有选择性的报价</w:t>
      </w:r>
      <w:r>
        <w:rPr>
          <w:rFonts w:hint="eastAsia" w:ascii="宋体" w:hAnsi="宋体" w:cs="宋体"/>
          <w:b/>
          <w:bCs/>
          <w:color w:val="auto"/>
          <w:kern w:val="0"/>
          <w:szCs w:val="21"/>
          <w:highlight w:val="none"/>
        </w:rPr>
        <w:t>；</w:t>
      </w:r>
    </w:p>
    <w:p>
      <w:pPr>
        <w:widowControl/>
        <w:numPr>
          <w:ilvl w:val="0"/>
          <w:numId w:val="20"/>
        </w:numPr>
        <w:spacing w:line="3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报价均应包含国家规定的税费。</w:t>
      </w:r>
    </w:p>
    <w:p>
      <w:pPr>
        <w:spacing w:line="440" w:lineRule="exact"/>
        <w:rPr>
          <w:rFonts w:ascii="宋体" w:hAnsi="宋体" w:cs="宋体"/>
          <w:b/>
          <w:color w:val="auto"/>
          <w:sz w:val="32"/>
          <w:szCs w:val="32"/>
          <w:highlight w:val="none"/>
        </w:rPr>
      </w:pPr>
      <w:r>
        <w:rPr>
          <w:bCs/>
          <w:color w:val="auto"/>
          <w:highlight w:val="none"/>
        </w:rPr>
        <w:br w:type="page"/>
      </w:r>
      <w:bookmarkEnd w:id="36"/>
      <w:bookmarkEnd w:id="37"/>
      <w:bookmarkStart w:id="38" w:name="_Toc229227176"/>
    </w:p>
    <w:bookmarkEnd w:id="38"/>
    <w:p>
      <w:pPr>
        <w:pStyle w:val="6"/>
        <w:tabs>
          <w:tab w:val="left" w:pos="709"/>
        </w:tabs>
        <w:snapToGrid w:val="0"/>
        <w:spacing w:before="124" w:beforeLines="40" w:after="312" w:afterLines="100"/>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代理服务费承诺书</w:t>
      </w:r>
    </w:p>
    <w:p>
      <w:pPr>
        <w:spacing w:line="360" w:lineRule="auto"/>
        <w:ind w:left="315" w:right="279" w:rightChars="133"/>
        <w:rPr>
          <w:rFonts w:ascii="宋体" w:hAnsi="宋体" w:cs="宋体"/>
          <w:b/>
          <w:color w:val="auto"/>
          <w:szCs w:val="21"/>
          <w:highlight w:val="none"/>
        </w:rPr>
      </w:pPr>
      <w:r>
        <w:rPr>
          <w:rFonts w:hint="eastAsia" w:ascii="宋体" w:hAnsi="宋体" w:cs="宋体"/>
          <w:b/>
          <w:color w:val="auto"/>
          <w:szCs w:val="21"/>
          <w:highlight w:val="none"/>
        </w:rPr>
        <w:t>广东秤风采购招标有限公司:</w:t>
      </w:r>
    </w:p>
    <w:p>
      <w:pPr>
        <w:spacing w:line="360" w:lineRule="auto"/>
        <w:ind w:left="315" w:leftChars="150"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本公司</w:t>
      </w:r>
      <w:r>
        <w:rPr>
          <w:rFonts w:hint="eastAsia" w:ascii="宋体" w:hAnsi="宋体" w:cs="宋体"/>
          <w:color w:val="auto"/>
          <w:szCs w:val="21"/>
          <w:highlight w:val="none"/>
          <w:u w:val="single"/>
        </w:rPr>
        <w:t xml:space="preserve">       (响应供应商名称)        </w:t>
      </w:r>
      <w:r>
        <w:rPr>
          <w:rFonts w:hint="eastAsia" w:ascii="宋体" w:hAnsi="宋体" w:cs="宋体"/>
          <w:color w:val="auto"/>
          <w:szCs w:val="21"/>
          <w:highlight w:val="none"/>
        </w:rPr>
        <w:t>在参加在贵公司举行的</w:t>
      </w:r>
      <w:r>
        <w:rPr>
          <w:rFonts w:hint="eastAsia" w:ascii="宋体" w:hAnsi="宋体" w:cs="宋体"/>
          <w:color w:val="auto"/>
          <w:szCs w:val="21"/>
          <w:highlight w:val="none"/>
          <w:lang w:eastAsia="zh-CN"/>
        </w:rPr>
        <w:t>广州市花都区农业技术管理中心（广州市花都区农产品质量安全监督检测中心）物资采购项目</w:t>
      </w:r>
      <w:r>
        <w:rPr>
          <w:rFonts w:hint="eastAsia" w:ascii="宋体" w:hAnsi="宋体" w:cs="宋体"/>
          <w:color w:val="auto"/>
          <w:szCs w:val="21"/>
          <w:highlight w:val="none"/>
        </w:rPr>
        <w:t>公开竞价采购(项目编号：</w:t>
      </w:r>
      <w:r>
        <w:rPr>
          <w:rFonts w:hint="eastAsia" w:ascii="宋体" w:hAnsi="宋体" w:cs="宋体"/>
          <w:color w:val="auto"/>
          <w:szCs w:val="21"/>
          <w:highlight w:val="none"/>
          <w:lang w:eastAsia="zh-CN"/>
        </w:rPr>
        <w:t>GDCFCG-GDGZ-20230124</w:t>
      </w:r>
      <w:r>
        <w:rPr>
          <w:rFonts w:hint="eastAsia" w:ascii="宋体" w:hAnsi="宋体" w:cs="宋体"/>
          <w:color w:val="auto"/>
          <w:szCs w:val="21"/>
          <w:highlight w:val="none"/>
        </w:rPr>
        <w:t>)的招标中如获成交，我公司保证按照竞价文件规定缴纳“代理服务费”。</w:t>
      </w:r>
    </w:p>
    <w:p>
      <w:pPr>
        <w:spacing w:line="360" w:lineRule="auto"/>
        <w:ind w:left="315" w:leftChars="150"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如我方违反上款承诺，愿承担全部由此引起的法律责任。</w:t>
      </w:r>
    </w:p>
    <w:p>
      <w:pPr>
        <w:spacing w:line="360" w:lineRule="auto"/>
        <w:ind w:left="315" w:leftChars="150"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520" w:lineRule="exact"/>
        <w:ind w:left="315"/>
        <w:rPr>
          <w:rFonts w:ascii="宋体" w:hAnsi="宋体" w:cs="宋体"/>
          <w:color w:val="auto"/>
          <w:szCs w:val="21"/>
          <w:highlight w:val="none"/>
        </w:rPr>
      </w:pPr>
    </w:p>
    <w:p>
      <w:pPr>
        <w:spacing w:line="500" w:lineRule="exact"/>
        <w:ind w:firstLine="436" w:firstLineChars="200"/>
        <w:rPr>
          <w:rFonts w:ascii="宋体" w:hAnsi="宋体"/>
          <w:color w:val="auto"/>
          <w:highlight w:val="none"/>
          <w:u w:val="single"/>
        </w:rPr>
      </w:pPr>
      <w:r>
        <w:rPr>
          <w:rFonts w:hint="eastAsia"/>
          <w:color w:val="auto"/>
          <w:spacing w:val="4"/>
          <w:highlight w:val="none"/>
        </w:rPr>
        <w:t>响应供应商名称（盖公章）：</w:t>
      </w:r>
      <w:r>
        <w:rPr>
          <w:rFonts w:hint="eastAsia"/>
          <w:color w:val="auto"/>
          <w:spacing w:val="4"/>
          <w:highlight w:val="none"/>
          <w:u w:val="single"/>
        </w:rPr>
        <w:t xml:space="preserve">                             </w:t>
      </w:r>
    </w:p>
    <w:p>
      <w:pPr>
        <w:rPr>
          <w:color w:val="auto"/>
          <w:spacing w:val="4"/>
          <w:highlight w:val="none"/>
        </w:rPr>
      </w:pPr>
    </w:p>
    <w:p>
      <w:pPr>
        <w:widowControl/>
        <w:ind w:firstLine="436" w:firstLineChars="200"/>
        <w:jc w:val="left"/>
        <w:rPr>
          <w:color w:val="auto"/>
          <w:spacing w:val="4"/>
          <w:highlight w:val="none"/>
          <w:u w:val="single"/>
        </w:rPr>
      </w:pPr>
      <w:r>
        <w:rPr>
          <w:rFonts w:hint="eastAsia"/>
          <w:color w:val="auto"/>
          <w:spacing w:val="4"/>
          <w:highlight w:val="none"/>
        </w:rPr>
        <w:t>日期：</w:t>
      </w:r>
      <w:r>
        <w:rPr>
          <w:color w:val="auto"/>
          <w:spacing w:val="4"/>
          <w:highlight w:val="none"/>
          <w:u w:val="single"/>
        </w:rPr>
        <w:t xml:space="preserve">  </w:t>
      </w:r>
      <w:r>
        <w:rPr>
          <w:rFonts w:hint="eastAsia"/>
          <w:color w:val="auto"/>
          <w:spacing w:val="4"/>
          <w:highlight w:val="none"/>
          <w:u w:val="single"/>
        </w:rPr>
        <w:t xml:space="preserve">               </w:t>
      </w:r>
    </w:p>
    <w:p>
      <w:pPr>
        <w:pStyle w:val="12"/>
        <w:spacing w:line="360" w:lineRule="auto"/>
        <w:rPr>
          <w:rFonts w:hAnsi="宋体" w:cs="宋体"/>
          <w:color w:val="auto"/>
          <w:sz w:val="21"/>
          <w:szCs w:val="21"/>
          <w:highlight w:val="none"/>
        </w:rPr>
      </w:pPr>
    </w:p>
    <w:sectPr>
      <w:headerReference r:id="rId3" w:type="default"/>
      <w:footerReference r:id="rId4" w:type="default"/>
      <w:pgSz w:w="11906" w:h="16838"/>
      <w:pgMar w:top="1440" w:right="1274"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420"/>
    </w:pPr>
    <w:r>
      <w:rPr>
        <w:rFonts w:ascii="宋体" w:hAnsi="宋体"/>
        <w:sz w:val="21"/>
        <w:szCs w:val="21"/>
      </w:rPr>
      <w:fldChar w:fldCharType="begin"/>
    </w:r>
    <w:r>
      <w:rPr>
        <w:rFonts w:ascii="宋体" w:hAnsi="宋体"/>
        <w:sz w:val="21"/>
        <w:szCs w:val="21"/>
      </w:rPr>
      <w:instrText xml:space="preserve"> PAGE  \* ArabicDash  \* MERGEFORMAT </w:instrText>
    </w:r>
    <w:r>
      <w:rPr>
        <w:rFonts w:ascii="宋体" w:hAnsi="宋体"/>
        <w:sz w:val="21"/>
        <w:szCs w:val="21"/>
      </w:rPr>
      <w:fldChar w:fldCharType="separate"/>
    </w:r>
    <w:r>
      <w:rPr>
        <w:rFonts w:ascii="宋体" w:hAnsi="宋体"/>
        <w:sz w:val="21"/>
        <w:szCs w:val="21"/>
      </w:rPr>
      <w:t>- 25 -</w:t>
    </w:r>
    <w:r>
      <w:rPr>
        <w:rFonts w:ascii="宋体" w:hAnsi="宋体"/>
        <w:sz w:val="21"/>
        <w:szCs w:val="21"/>
      </w:rPr>
      <w:fldChar w:fldCharType="end"/>
    </w:r>
    <w:r>
      <w:rPr>
        <w:rFonts w:hint="eastAsia"/>
      </w:rPr>
      <w:t xml:space="preserve">                 </w:t>
    </w:r>
    <w:r>
      <w:rPr>
        <w:rFonts w:hint="eastAsia" w:ascii="宋体" w:hAnsi="宋体"/>
        <w:sz w:val="21"/>
        <w:szCs w:val="21"/>
      </w:rPr>
      <w:t>广东秤风采购招标有限公司编制</w:t>
    </w:r>
  </w:p>
  <w:p>
    <w:pPr>
      <w:pStyle w:val="15"/>
      <w:ind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sz w:val="21"/>
        <w:szCs w:val="21"/>
        <w:shd w:val="clear" w:color="auto" w:fill="E0E0E0"/>
        <w:lang w:eastAsia="zh-CN"/>
      </w:rPr>
      <w:t>广州市花都区农业技术管理中心（广州市花都区农产品质量安全监督检测中心）物资采购项目</w:t>
    </w:r>
    <w:r>
      <w:rPr>
        <w:rFonts w:hint="eastAsia"/>
        <w:sz w:val="21"/>
        <w:szCs w:val="21"/>
        <w:shd w:val="clear" w:color="auto" w:fill="E0E0E0"/>
      </w:rPr>
      <w:t>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A087"/>
    <w:multiLevelType w:val="multilevel"/>
    <w:tmpl w:val="878EA08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8F43184"/>
    <w:multiLevelType w:val="multilevel"/>
    <w:tmpl w:val="A8F4318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575D7CF"/>
    <w:multiLevelType w:val="multilevel"/>
    <w:tmpl w:val="C575D7CF"/>
    <w:lvl w:ilvl="0" w:tentative="0">
      <w:start w:val="1"/>
      <w:numFmt w:val="decimal"/>
      <w:lvlText w:val="%1"/>
      <w:lvlJc w:val="left"/>
      <w:pPr>
        <w:tabs>
          <w:tab w:val="left" w:pos="540"/>
        </w:tabs>
        <w:ind w:left="540" w:hanging="360"/>
      </w:pPr>
      <w:rPr>
        <w:rFonts w:hint="default" w:ascii="宋体" w:hAnsi="宋体" w:eastAsia="宋体" w:cs="Times New Roman"/>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C92340AB"/>
    <w:multiLevelType w:val="singleLevel"/>
    <w:tmpl w:val="C92340AB"/>
    <w:lvl w:ilvl="0" w:tentative="0">
      <w:start w:val="1"/>
      <w:numFmt w:val="decimal"/>
      <w:lvlText w:val="%1."/>
      <w:lvlJc w:val="left"/>
      <w:pPr>
        <w:ind w:left="425" w:hanging="425"/>
      </w:pPr>
      <w:rPr>
        <w:rFonts w:hint="default"/>
      </w:rPr>
    </w:lvl>
  </w:abstractNum>
  <w:abstractNum w:abstractNumId="4">
    <w:nsid w:val="CAB78FD1"/>
    <w:multiLevelType w:val="multilevel"/>
    <w:tmpl w:val="CAB78FD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E6AB2D11"/>
    <w:multiLevelType w:val="singleLevel"/>
    <w:tmpl w:val="E6AB2D11"/>
    <w:lvl w:ilvl="0" w:tentative="0">
      <w:start w:val="1"/>
      <w:numFmt w:val="decimal"/>
      <w:lvlText w:val="%1."/>
      <w:lvlJc w:val="left"/>
      <w:pPr>
        <w:ind w:left="425" w:hanging="425"/>
      </w:pPr>
      <w:rPr>
        <w:rFonts w:hint="default"/>
        <w:b/>
        <w:bCs/>
      </w:rPr>
    </w:lvl>
  </w:abstractNum>
  <w:abstractNum w:abstractNumId="6">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5996981"/>
    <w:multiLevelType w:val="multilevel"/>
    <w:tmpl w:val="05996981"/>
    <w:lvl w:ilvl="0" w:tentative="0">
      <w:start w:val="1"/>
      <w:numFmt w:val="decimal"/>
      <w:lvlText w:val="%1."/>
      <w:lvlJc w:val="left"/>
      <w:pPr>
        <w:tabs>
          <w:tab w:val="left" w:pos="420"/>
        </w:tabs>
        <w:ind w:left="420" w:hanging="420"/>
      </w:pPr>
      <w:rPr>
        <w:rFonts w:hint="default" w:ascii="宋体" w:hAnsi="宋体" w:eastAsia="宋体" w:cs="宋体"/>
        <w:b/>
        <w:bCs/>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45E29"/>
    <w:multiLevelType w:val="multilevel"/>
    <w:tmpl w:val="07445E2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48839AB5"/>
    <w:multiLevelType w:val="multilevel"/>
    <w:tmpl w:val="48839AB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49B0187A"/>
    <w:multiLevelType w:val="multilevel"/>
    <w:tmpl w:val="49B0187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4EBA76EC"/>
    <w:multiLevelType w:val="multilevel"/>
    <w:tmpl w:val="4EBA76EC"/>
    <w:lvl w:ilvl="0" w:tentative="0">
      <w:start w:val="1"/>
      <w:numFmt w:val="chineseCountingThousand"/>
      <w:lvlText w:val="%1、"/>
      <w:lvlJc w:val="left"/>
      <w:pPr>
        <w:ind w:left="420" w:hanging="420"/>
      </w:pPr>
      <w:rPr>
        <w:rFonts w:hint="eastAsia" w:ascii="宋体" w:hAnsi="宋体" w:eastAsia="宋体" w:cs="宋体"/>
        <w:b/>
        <w:bCs/>
        <w:color w:val="auto"/>
        <w:lang w:val="en-US"/>
      </w:rPr>
    </w:lvl>
    <w:lvl w:ilvl="1" w:tentative="0">
      <w:start w:val="1"/>
      <w:numFmt w:val="decimal"/>
      <w:lvlText w:val="（%2）"/>
      <w:lvlJc w:val="left"/>
      <w:pPr>
        <w:ind w:left="1140" w:hanging="720"/>
      </w:pPr>
      <w:rPr>
        <w:rFonts w:hint="default" w:ascii="宋体" w:hAnsi="宋体" w:cs="Times New Roman"/>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4DB1279"/>
    <w:multiLevelType w:val="multilevel"/>
    <w:tmpl w:val="54DB1279"/>
    <w:lvl w:ilvl="0" w:tentative="0">
      <w:start w:val="1"/>
      <w:numFmt w:val="decimal"/>
      <w:suff w:val="nothing"/>
      <w:lvlText w:val="3.%1 "/>
      <w:lvlJc w:val="left"/>
      <w:pPr>
        <w:tabs>
          <w:tab w:val="left" w:pos="0"/>
        </w:tabs>
        <w:ind w:left="0" w:firstLine="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sz w:val="21"/>
        <w:szCs w:val="21"/>
      </w:rPr>
    </w:lvl>
    <w:lvl w:ilvl="2" w:tentative="0">
      <w:start w:val="1"/>
      <w:numFmt w:val="decimal"/>
      <w:lvlText w:val="%1.%2.%3."/>
      <w:lvlJc w:val="left"/>
      <w:pPr>
        <w:tabs>
          <w:tab w:val="left" w:pos="709"/>
        </w:tabs>
        <w:ind w:left="709" w:hanging="709"/>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b w:val="0"/>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63711F44"/>
    <w:multiLevelType w:val="multilevel"/>
    <w:tmpl w:val="63711F44"/>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6201A77"/>
    <w:multiLevelType w:val="multilevel"/>
    <w:tmpl w:val="66201A77"/>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69C8844F"/>
    <w:multiLevelType w:val="multilevel"/>
    <w:tmpl w:val="69C8844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6"/>
  </w:num>
  <w:num w:numId="3">
    <w:abstractNumId w:val="13"/>
  </w:num>
  <w:num w:numId="4">
    <w:abstractNumId w:val="6"/>
  </w:num>
  <w:num w:numId="5">
    <w:abstractNumId w:val="3"/>
  </w:num>
  <w:num w:numId="6">
    <w:abstractNumId w:val="5"/>
  </w:num>
  <w:num w:numId="7">
    <w:abstractNumId w:val="8"/>
  </w:num>
  <w:num w:numId="8">
    <w:abstractNumId w:val="15"/>
  </w:num>
  <w:num w:numId="9">
    <w:abstractNumId w:val="2"/>
  </w:num>
  <w:num w:numId="10">
    <w:abstractNumId w:val="7"/>
  </w:num>
  <w:num w:numId="11">
    <w:abstractNumId w:val="0"/>
  </w:num>
  <w:num w:numId="12">
    <w:abstractNumId w:val="10"/>
  </w:num>
  <w:num w:numId="13">
    <w:abstractNumId w:val="18"/>
  </w:num>
  <w:num w:numId="14">
    <w:abstractNumId w:val="4"/>
  </w:num>
  <w:num w:numId="15">
    <w:abstractNumId w:val="17"/>
  </w:num>
  <w:num w:numId="16">
    <w:abstractNumId w:val="1"/>
  </w:num>
  <w:num w:numId="17">
    <w:abstractNumId w:val="11"/>
  </w:num>
  <w:num w:numId="18">
    <w:abstractNumId w:val="12"/>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GVhODEwY2Q3MjkyOWFkYjg5ZjUwZDkwMjBmMzAifQ=="/>
  </w:docVars>
  <w:rsids>
    <w:rsidRoot w:val="00F73C92"/>
    <w:rsid w:val="00005BBF"/>
    <w:rsid w:val="00006912"/>
    <w:rsid w:val="000328FD"/>
    <w:rsid w:val="00052AC5"/>
    <w:rsid w:val="0005645F"/>
    <w:rsid w:val="00075736"/>
    <w:rsid w:val="000777AC"/>
    <w:rsid w:val="00093EFA"/>
    <w:rsid w:val="000A2565"/>
    <w:rsid w:val="000B518D"/>
    <w:rsid w:val="000E7AE2"/>
    <w:rsid w:val="00102D42"/>
    <w:rsid w:val="00130230"/>
    <w:rsid w:val="00132764"/>
    <w:rsid w:val="001523D5"/>
    <w:rsid w:val="001668D4"/>
    <w:rsid w:val="00166F10"/>
    <w:rsid w:val="00170DD2"/>
    <w:rsid w:val="001758B9"/>
    <w:rsid w:val="00195BAC"/>
    <w:rsid w:val="001B4182"/>
    <w:rsid w:val="001B673A"/>
    <w:rsid w:val="001C2DB1"/>
    <w:rsid w:val="00204EAC"/>
    <w:rsid w:val="002329DC"/>
    <w:rsid w:val="00271F7B"/>
    <w:rsid w:val="00277324"/>
    <w:rsid w:val="00281192"/>
    <w:rsid w:val="00287152"/>
    <w:rsid w:val="00290C5B"/>
    <w:rsid w:val="002A7FF0"/>
    <w:rsid w:val="002B40F8"/>
    <w:rsid w:val="002D7602"/>
    <w:rsid w:val="002E0F56"/>
    <w:rsid w:val="002E50FF"/>
    <w:rsid w:val="003072B6"/>
    <w:rsid w:val="00313F10"/>
    <w:rsid w:val="00326399"/>
    <w:rsid w:val="003413C5"/>
    <w:rsid w:val="00344180"/>
    <w:rsid w:val="00377439"/>
    <w:rsid w:val="00377B5A"/>
    <w:rsid w:val="00377D61"/>
    <w:rsid w:val="003B55D2"/>
    <w:rsid w:val="003B600B"/>
    <w:rsid w:val="003C10A0"/>
    <w:rsid w:val="003E2A0E"/>
    <w:rsid w:val="003F115C"/>
    <w:rsid w:val="003F2F74"/>
    <w:rsid w:val="00406CFA"/>
    <w:rsid w:val="00424D6E"/>
    <w:rsid w:val="0043044E"/>
    <w:rsid w:val="00432E85"/>
    <w:rsid w:val="00442379"/>
    <w:rsid w:val="00450CE6"/>
    <w:rsid w:val="00453B64"/>
    <w:rsid w:val="00475CEF"/>
    <w:rsid w:val="00491B29"/>
    <w:rsid w:val="00493BF3"/>
    <w:rsid w:val="004B5C4B"/>
    <w:rsid w:val="004C52F7"/>
    <w:rsid w:val="004C6272"/>
    <w:rsid w:val="004D24AD"/>
    <w:rsid w:val="00500BE7"/>
    <w:rsid w:val="0050260F"/>
    <w:rsid w:val="00545FC5"/>
    <w:rsid w:val="00553CF5"/>
    <w:rsid w:val="005739D8"/>
    <w:rsid w:val="00590538"/>
    <w:rsid w:val="00595B2C"/>
    <w:rsid w:val="005B4B3D"/>
    <w:rsid w:val="005D513A"/>
    <w:rsid w:val="005D6489"/>
    <w:rsid w:val="005F668F"/>
    <w:rsid w:val="00657E1D"/>
    <w:rsid w:val="0066173A"/>
    <w:rsid w:val="0067525C"/>
    <w:rsid w:val="006766F6"/>
    <w:rsid w:val="00677D03"/>
    <w:rsid w:val="0068086A"/>
    <w:rsid w:val="0068635A"/>
    <w:rsid w:val="006901DA"/>
    <w:rsid w:val="006B4AE0"/>
    <w:rsid w:val="006C4D5F"/>
    <w:rsid w:val="006C5A64"/>
    <w:rsid w:val="006F57ED"/>
    <w:rsid w:val="00705B72"/>
    <w:rsid w:val="00715536"/>
    <w:rsid w:val="007204C7"/>
    <w:rsid w:val="007225CC"/>
    <w:rsid w:val="00752808"/>
    <w:rsid w:val="0078077D"/>
    <w:rsid w:val="00797622"/>
    <w:rsid w:val="007A3FF5"/>
    <w:rsid w:val="007A69CA"/>
    <w:rsid w:val="007B5C16"/>
    <w:rsid w:val="007D4C4A"/>
    <w:rsid w:val="007E7781"/>
    <w:rsid w:val="007F5685"/>
    <w:rsid w:val="008018AA"/>
    <w:rsid w:val="00805886"/>
    <w:rsid w:val="008215B7"/>
    <w:rsid w:val="00831DF2"/>
    <w:rsid w:val="00856DAA"/>
    <w:rsid w:val="00867C7D"/>
    <w:rsid w:val="00875A3F"/>
    <w:rsid w:val="008846C8"/>
    <w:rsid w:val="008B3CD7"/>
    <w:rsid w:val="008C49BA"/>
    <w:rsid w:val="008D752A"/>
    <w:rsid w:val="00907436"/>
    <w:rsid w:val="009158C1"/>
    <w:rsid w:val="0092603E"/>
    <w:rsid w:val="00964905"/>
    <w:rsid w:val="00965F59"/>
    <w:rsid w:val="009675FB"/>
    <w:rsid w:val="0097048B"/>
    <w:rsid w:val="009820D0"/>
    <w:rsid w:val="009828F4"/>
    <w:rsid w:val="009867D1"/>
    <w:rsid w:val="00986AAC"/>
    <w:rsid w:val="009926AA"/>
    <w:rsid w:val="009A0990"/>
    <w:rsid w:val="009A2ABD"/>
    <w:rsid w:val="009A47C4"/>
    <w:rsid w:val="009D71D0"/>
    <w:rsid w:val="00A14D36"/>
    <w:rsid w:val="00A156AC"/>
    <w:rsid w:val="00A2195B"/>
    <w:rsid w:val="00A555DC"/>
    <w:rsid w:val="00A57CB6"/>
    <w:rsid w:val="00A632EE"/>
    <w:rsid w:val="00A65502"/>
    <w:rsid w:val="00A7206A"/>
    <w:rsid w:val="00A76AE0"/>
    <w:rsid w:val="00A7792D"/>
    <w:rsid w:val="00AA07B5"/>
    <w:rsid w:val="00AB278C"/>
    <w:rsid w:val="00AD0DEE"/>
    <w:rsid w:val="00AD3BC8"/>
    <w:rsid w:val="00AD5D84"/>
    <w:rsid w:val="00AF7954"/>
    <w:rsid w:val="00B174D4"/>
    <w:rsid w:val="00B235DB"/>
    <w:rsid w:val="00B405B1"/>
    <w:rsid w:val="00B41C37"/>
    <w:rsid w:val="00B43481"/>
    <w:rsid w:val="00B47DC0"/>
    <w:rsid w:val="00B66820"/>
    <w:rsid w:val="00B75E4C"/>
    <w:rsid w:val="00B852ED"/>
    <w:rsid w:val="00B953B8"/>
    <w:rsid w:val="00B95EC2"/>
    <w:rsid w:val="00BB0BFD"/>
    <w:rsid w:val="00BB39F7"/>
    <w:rsid w:val="00BB3BEE"/>
    <w:rsid w:val="00BB4754"/>
    <w:rsid w:val="00BD4F16"/>
    <w:rsid w:val="00BF49B5"/>
    <w:rsid w:val="00C10027"/>
    <w:rsid w:val="00C12607"/>
    <w:rsid w:val="00C2631D"/>
    <w:rsid w:val="00C565EC"/>
    <w:rsid w:val="00C76CCA"/>
    <w:rsid w:val="00C772E1"/>
    <w:rsid w:val="00CA06C5"/>
    <w:rsid w:val="00CB7553"/>
    <w:rsid w:val="00CE10C4"/>
    <w:rsid w:val="00CE17EB"/>
    <w:rsid w:val="00CF04E5"/>
    <w:rsid w:val="00CF77BA"/>
    <w:rsid w:val="00D141E5"/>
    <w:rsid w:val="00D15DAB"/>
    <w:rsid w:val="00D404E7"/>
    <w:rsid w:val="00D50795"/>
    <w:rsid w:val="00D6044F"/>
    <w:rsid w:val="00D96627"/>
    <w:rsid w:val="00DB0F51"/>
    <w:rsid w:val="00DB4A04"/>
    <w:rsid w:val="00DB6E0F"/>
    <w:rsid w:val="00DD3568"/>
    <w:rsid w:val="00E11329"/>
    <w:rsid w:val="00E214C3"/>
    <w:rsid w:val="00E21A91"/>
    <w:rsid w:val="00E269BD"/>
    <w:rsid w:val="00E563C3"/>
    <w:rsid w:val="00E8774C"/>
    <w:rsid w:val="00E910FA"/>
    <w:rsid w:val="00EC0047"/>
    <w:rsid w:val="00F145F8"/>
    <w:rsid w:val="00F21E26"/>
    <w:rsid w:val="00F419A6"/>
    <w:rsid w:val="00F425BD"/>
    <w:rsid w:val="00F73C92"/>
    <w:rsid w:val="00F83372"/>
    <w:rsid w:val="00FA307D"/>
    <w:rsid w:val="00FA5752"/>
    <w:rsid w:val="00FD39F5"/>
    <w:rsid w:val="00FF6704"/>
    <w:rsid w:val="01114787"/>
    <w:rsid w:val="01317E01"/>
    <w:rsid w:val="01A44317"/>
    <w:rsid w:val="01C612B8"/>
    <w:rsid w:val="02300221"/>
    <w:rsid w:val="032B1DA2"/>
    <w:rsid w:val="033A3AA0"/>
    <w:rsid w:val="04932CE9"/>
    <w:rsid w:val="04E61C1B"/>
    <w:rsid w:val="05047A45"/>
    <w:rsid w:val="05085485"/>
    <w:rsid w:val="05B67FD2"/>
    <w:rsid w:val="05D01D30"/>
    <w:rsid w:val="05DA21DE"/>
    <w:rsid w:val="05EE21A6"/>
    <w:rsid w:val="066F6E3E"/>
    <w:rsid w:val="08B62028"/>
    <w:rsid w:val="08FB7D27"/>
    <w:rsid w:val="0AF01D4E"/>
    <w:rsid w:val="0C6D4563"/>
    <w:rsid w:val="0D4657D0"/>
    <w:rsid w:val="0F3F27F8"/>
    <w:rsid w:val="0FB029A1"/>
    <w:rsid w:val="10C92039"/>
    <w:rsid w:val="1125116C"/>
    <w:rsid w:val="11C93240"/>
    <w:rsid w:val="127777A6"/>
    <w:rsid w:val="12D76496"/>
    <w:rsid w:val="1395557E"/>
    <w:rsid w:val="13FD1F2D"/>
    <w:rsid w:val="14070156"/>
    <w:rsid w:val="145B4DEA"/>
    <w:rsid w:val="153D2B3C"/>
    <w:rsid w:val="159722B8"/>
    <w:rsid w:val="16203FA4"/>
    <w:rsid w:val="16A02AF2"/>
    <w:rsid w:val="17671664"/>
    <w:rsid w:val="17F80030"/>
    <w:rsid w:val="18115FA7"/>
    <w:rsid w:val="18D636AC"/>
    <w:rsid w:val="1903603C"/>
    <w:rsid w:val="19360E17"/>
    <w:rsid w:val="19ED0C23"/>
    <w:rsid w:val="1AFF47DC"/>
    <w:rsid w:val="1B6C2D6A"/>
    <w:rsid w:val="1BB90E2F"/>
    <w:rsid w:val="1C0306F4"/>
    <w:rsid w:val="1DA4201E"/>
    <w:rsid w:val="1F024241"/>
    <w:rsid w:val="20727F6E"/>
    <w:rsid w:val="22FF7A6F"/>
    <w:rsid w:val="262B0B7B"/>
    <w:rsid w:val="2661634B"/>
    <w:rsid w:val="272F6449"/>
    <w:rsid w:val="27874DB7"/>
    <w:rsid w:val="27AC3146"/>
    <w:rsid w:val="29E928DF"/>
    <w:rsid w:val="2B8E1711"/>
    <w:rsid w:val="2BB40870"/>
    <w:rsid w:val="2C016968"/>
    <w:rsid w:val="2C876181"/>
    <w:rsid w:val="2D124DBC"/>
    <w:rsid w:val="2DEA1DC0"/>
    <w:rsid w:val="2E0A2F9D"/>
    <w:rsid w:val="2E34070A"/>
    <w:rsid w:val="2F5C1DA5"/>
    <w:rsid w:val="306D2E69"/>
    <w:rsid w:val="32B90FD9"/>
    <w:rsid w:val="333948D8"/>
    <w:rsid w:val="338B2766"/>
    <w:rsid w:val="33912D83"/>
    <w:rsid w:val="33E52B8A"/>
    <w:rsid w:val="344B56BC"/>
    <w:rsid w:val="37087B6D"/>
    <w:rsid w:val="37350CD7"/>
    <w:rsid w:val="37AC3523"/>
    <w:rsid w:val="3821204D"/>
    <w:rsid w:val="38741D6E"/>
    <w:rsid w:val="3997067D"/>
    <w:rsid w:val="3CA37266"/>
    <w:rsid w:val="3F462B73"/>
    <w:rsid w:val="3F4F5327"/>
    <w:rsid w:val="3FFD3C4F"/>
    <w:rsid w:val="41EE4ADF"/>
    <w:rsid w:val="43D2655C"/>
    <w:rsid w:val="44021AD6"/>
    <w:rsid w:val="44C3323C"/>
    <w:rsid w:val="45A653C6"/>
    <w:rsid w:val="46664E22"/>
    <w:rsid w:val="47665DB6"/>
    <w:rsid w:val="48CE0D2A"/>
    <w:rsid w:val="48E92086"/>
    <w:rsid w:val="49095637"/>
    <w:rsid w:val="4AA0437E"/>
    <w:rsid w:val="4AB663B6"/>
    <w:rsid w:val="4ABF0139"/>
    <w:rsid w:val="4BEC0389"/>
    <w:rsid w:val="4BF947AC"/>
    <w:rsid w:val="4D662315"/>
    <w:rsid w:val="4EDD6886"/>
    <w:rsid w:val="51906729"/>
    <w:rsid w:val="51983176"/>
    <w:rsid w:val="51D84CC9"/>
    <w:rsid w:val="5253273C"/>
    <w:rsid w:val="530E2672"/>
    <w:rsid w:val="54313DF3"/>
    <w:rsid w:val="578E1F17"/>
    <w:rsid w:val="58466FCB"/>
    <w:rsid w:val="5A4B0AD5"/>
    <w:rsid w:val="5A884027"/>
    <w:rsid w:val="5C986CFA"/>
    <w:rsid w:val="5CDB6BCD"/>
    <w:rsid w:val="5D37598E"/>
    <w:rsid w:val="5D762255"/>
    <w:rsid w:val="5D7E335A"/>
    <w:rsid w:val="5DA34706"/>
    <w:rsid w:val="5DA50A5F"/>
    <w:rsid w:val="5DAD7A63"/>
    <w:rsid w:val="5FBD1AFF"/>
    <w:rsid w:val="627550E3"/>
    <w:rsid w:val="62AC760D"/>
    <w:rsid w:val="649E1F3D"/>
    <w:rsid w:val="64A70DF2"/>
    <w:rsid w:val="64EF3DCF"/>
    <w:rsid w:val="65464D93"/>
    <w:rsid w:val="654B3A6E"/>
    <w:rsid w:val="65CB2D73"/>
    <w:rsid w:val="66F8599C"/>
    <w:rsid w:val="6714680B"/>
    <w:rsid w:val="67630726"/>
    <w:rsid w:val="67B657F0"/>
    <w:rsid w:val="67B92AA2"/>
    <w:rsid w:val="68272E8B"/>
    <w:rsid w:val="68456F3D"/>
    <w:rsid w:val="689A782B"/>
    <w:rsid w:val="68B045BE"/>
    <w:rsid w:val="693E32A0"/>
    <w:rsid w:val="696D3A32"/>
    <w:rsid w:val="6A114F5F"/>
    <w:rsid w:val="6AEE03FE"/>
    <w:rsid w:val="6B2807B2"/>
    <w:rsid w:val="6B794984"/>
    <w:rsid w:val="6BE33324"/>
    <w:rsid w:val="6D651CE6"/>
    <w:rsid w:val="6DA560EA"/>
    <w:rsid w:val="6F3C5826"/>
    <w:rsid w:val="6FE07C8E"/>
    <w:rsid w:val="705B6F34"/>
    <w:rsid w:val="7088382B"/>
    <w:rsid w:val="71555184"/>
    <w:rsid w:val="73802021"/>
    <w:rsid w:val="73F92E63"/>
    <w:rsid w:val="754D7793"/>
    <w:rsid w:val="7557576D"/>
    <w:rsid w:val="760D6F22"/>
    <w:rsid w:val="762B3B5C"/>
    <w:rsid w:val="78614319"/>
    <w:rsid w:val="7AE61051"/>
    <w:rsid w:val="7B831CEF"/>
    <w:rsid w:val="7C911BB8"/>
    <w:rsid w:val="7EC3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widowControl/>
      <w:numPr>
        <w:ilvl w:val="1"/>
        <w:numId w:val="1"/>
      </w:numPr>
      <w:tabs>
        <w:tab w:val="left" w:pos="1145"/>
      </w:tabs>
      <w:spacing w:before="260" w:after="260"/>
      <w:jc w:val="center"/>
      <w:outlineLvl w:val="1"/>
    </w:pPr>
    <w:rPr>
      <w:rFonts w:ascii="黑体" w:hAnsi="宋体" w:eastAsia="黑体"/>
      <w:color w:val="000000"/>
      <w:sz w:val="4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toc 7"/>
    <w:basedOn w:val="1"/>
    <w:next w:val="1"/>
    <w:unhideWhenUsed/>
    <w:qFormat/>
    <w:uiPriority w:val="39"/>
    <w:pPr>
      <w:ind w:left="1260"/>
      <w:jc w:val="left"/>
    </w:pPr>
    <w:rPr>
      <w:rFonts w:ascii="Calibri" w:hAnsi="Calibri"/>
      <w:sz w:val="18"/>
      <w:szCs w:val="18"/>
    </w:rPr>
  </w:style>
  <w:style w:type="paragraph" w:styleId="6">
    <w:name w:val="Normal Indent"/>
    <w:basedOn w:val="1"/>
    <w:next w:val="1"/>
    <w:link w:val="33"/>
    <w:qFormat/>
    <w:uiPriority w:val="0"/>
    <w:pPr>
      <w:autoSpaceDE w:val="0"/>
      <w:autoSpaceDN w:val="0"/>
      <w:adjustRightInd w:val="0"/>
      <w:ind w:firstLine="420" w:firstLineChars="200"/>
      <w:jc w:val="left"/>
    </w:pPr>
    <w:rPr>
      <w:rFonts w:ascii="Calibri" w:hAnsi="Calibri"/>
    </w:rPr>
  </w:style>
  <w:style w:type="paragraph" w:styleId="7">
    <w:name w:val="Document Map"/>
    <w:basedOn w:val="1"/>
    <w:link w:val="34"/>
    <w:unhideWhenUsed/>
    <w:qFormat/>
    <w:uiPriority w:val="99"/>
    <w:rPr>
      <w:rFonts w:ascii="宋体"/>
      <w:sz w:val="18"/>
      <w:szCs w:val="18"/>
    </w:rPr>
  </w:style>
  <w:style w:type="paragraph" w:styleId="8">
    <w:name w:val="annotation text"/>
    <w:basedOn w:val="1"/>
    <w:link w:val="35"/>
    <w:unhideWhenUsed/>
    <w:qFormat/>
    <w:uiPriority w:val="99"/>
    <w:pPr>
      <w:jc w:val="left"/>
    </w:pPr>
  </w:style>
  <w:style w:type="paragraph" w:styleId="9">
    <w:name w:val="Body Text"/>
    <w:basedOn w:val="1"/>
    <w:link w:val="36"/>
    <w:qFormat/>
    <w:uiPriority w:val="99"/>
    <w:pPr>
      <w:spacing w:after="120"/>
    </w:pPr>
    <w:rPr>
      <w:kern w:val="0"/>
      <w:sz w:val="20"/>
      <w:szCs w:val="20"/>
    </w:rPr>
  </w:style>
  <w:style w:type="paragraph" w:styleId="10">
    <w:name w:val="toc 5"/>
    <w:basedOn w:val="1"/>
    <w:next w:val="1"/>
    <w:unhideWhenUsed/>
    <w:qFormat/>
    <w:uiPriority w:val="39"/>
    <w:pPr>
      <w:ind w:left="840"/>
      <w:jc w:val="left"/>
    </w:pPr>
    <w:rPr>
      <w:rFonts w:ascii="Calibri" w:hAnsi="Calibri"/>
      <w:sz w:val="18"/>
      <w:szCs w:val="18"/>
    </w:rPr>
  </w:style>
  <w:style w:type="paragraph" w:styleId="11">
    <w:name w:val="toc 3"/>
    <w:basedOn w:val="1"/>
    <w:next w:val="1"/>
    <w:unhideWhenUsed/>
    <w:qFormat/>
    <w:uiPriority w:val="39"/>
    <w:pPr>
      <w:ind w:left="420"/>
      <w:jc w:val="left"/>
    </w:pPr>
    <w:rPr>
      <w:rFonts w:ascii="Calibri" w:hAnsi="Calibri"/>
      <w:i/>
      <w:iCs/>
      <w:sz w:val="20"/>
      <w:szCs w:val="20"/>
    </w:rPr>
  </w:style>
  <w:style w:type="paragraph" w:styleId="12">
    <w:name w:val="Plain Text"/>
    <w:basedOn w:val="1"/>
    <w:next w:val="1"/>
    <w:link w:val="37"/>
    <w:qFormat/>
    <w:uiPriority w:val="0"/>
    <w:pPr>
      <w:autoSpaceDE w:val="0"/>
      <w:autoSpaceDN w:val="0"/>
      <w:adjustRightInd w:val="0"/>
      <w:jc w:val="left"/>
    </w:pPr>
    <w:rPr>
      <w:rFonts w:ascii="宋体" w:hAnsi="Courier New"/>
      <w:kern w:val="0"/>
      <w:sz w:val="20"/>
      <w:szCs w:val="20"/>
    </w:rPr>
  </w:style>
  <w:style w:type="paragraph" w:styleId="13">
    <w:name w:val="toc 8"/>
    <w:basedOn w:val="1"/>
    <w:next w:val="1"/>
    <w:unhideWhenUsed/>
    <w:qFormat/>
    <w:uiPriority w:val="39"/>
    <w:pPr>
      <w:ind w:left="1470"/>
      <w:jc w:val="left"/>
    </w:pPr>
    <w:rPr>
      <w:rFonts w:ascii="Calibri" w:hAnsi="Calibri"/>
      <w:sz w:val="18"/>
      <w:szCs w:val="18"/>
    </w:rPr>
  </w:style>
  <w:style w:type="paragraph" w:styleId="14">
    <w:name w:val="Balloon Text"/>
    <w:basedOn w:val="1"/>
    <w:link w:val="38"/>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Calibri" w:hAnsi="Calibri"/>
      <w:b/>
      <w:bCs/>
      <w:caps/>
      <w:sz w:val="20"/>
      <w:szCs w:val="20"/>
    </w:rPr>
  </w:style>
  <w:style w:type="paragraph" w:styleId="18">
    <w:name w:val="toc 4"/>
    <w:basedOn w:val="1"/>
    <w:next w:val="1"/>
    <w:unhideWhenUsed/>
    <w:qFormat/>
    <w:uiPriority w:val="39"/>
    <w:pPr>
      <w:ind w:left="630"/>
      <w:jc w:val="left"/>
    </w:pPr>
    <w:rPr>
      <w:rFonts w:ascii="Calibri" w:hAnsi="Calibri"/>
      <w:sz w:val="18"/>
      <w:szCs w:val="18"/>
    </w:rPr>
  </w:style>
  <w:style w:type="paragraph" w:styleId="19">
    <w:name w:val="toc 6"/>
    <w:basedOn w:val="1"/>
    <w:next w:val="1"/>
    <w:unhideWhenUsed/>
    <w:qFormat/>
    <w:uiPriority w:val="39"/>
    <w:pPr>
      <w:ind w:left="1050"/>
      <w:jc w:val="left"/>
    </w:pPr>
    <w:rPr>
      <w:rFonts w:ascii="Calibri" w:hAnsi="Calibri"/>
      <w:sz w:val="18"/>
      <w:szCs w:val="18"/>
    </w:rPr>
  </w:style>
  <w:style w:type="paragraph" w:styleId="20">
    <w:name w:val="toc 2"/>
    <w:basedOn w:val="1"/>
    <w:next w:val="1"/>
    <w:unhideWhenUsed/>
    <w:qFormat/>
    <w:uiPriority w:val="39"/>
    <w:pPr>
      <w:ind w:left="210"/>
      <w:jc w:val="left"/>
    </w:pPr>
    <w:rPr>
      <w:rFonts w:ascii="Calibri" w:hAnsi="Calibri"/>
      <w:smallCaps/>
      <w:sz w:val="20"/>
      <w:szCs w:val="20"/>
    </w:rPr>
  </w:style>
  <w:style w:type="paragraph" w:styleId="21">
    <w:name w:val="toc 9"/>
    <w:basedOn w:val="1"/>
    <w:next w:val="1"/>
    <w:unhideWhenUsed/>
    <w:qFormat/>
    <w:uiPriority w:val="39"/>
    <w:pPr>
      <w:ind w:left="1680"/>
      <w:jc w:val="left"/>
    </w:pPr>
    <w:rPr>
      <w:rFonts w:ascii="Calibri" w:hAnsi="Calibri"/>
      <w:sz w:val="18"/>
      <w:szCs w:val="18"/>
    </w:rPr>
  </w:style>
  <w:style w:type="paragraph" w:styleId="22">
    <w:name w:val="Normal (Web)"/>
    <w:basedOn w:val="1"/>
    <w:qFormat/>
    <w:uiPriority w:val="0"/>
    <w:pPr>
      <w:widowControl/>
      <w:spacing w:before="100" w:beforeAutospacing="1" w:after="100" w:afterAutospacing="1"/>
      <w:jc w:val="left"/>
    </w:pPr>
    <w:rPr>
      <w:rFonts w:ascii="宋体" w:hAnsi="宋体"/>
      <w:kern w:val="0"/>
      <w:sz w:val="15"/>
      <w:szCs w:val="20"/>
    </w:rPr>
  </w:style>
  <w:style w:type="paragraph" w:styleId="23">
    <w:name w:val="annotation subject"/>
    <w:basedOn w:val="8"/>
    <w:next w:val="8"/>
    <w:link w:val="41"/>
    <w:unhideWhenUsed/>
    <w:qFormat/>
    <w:uiPriority w:val="99"/>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954F72"/>
      <w:u w:val="single"/>
    </w:rPr>
  </w:style>
  <w:style w:type="character" w:styleId="28">
    <w:name w:val="Hyperlink"/>
    <w:basedOn w:val="26"/>
    <w:unhideWhenUsed/>
    <w:qFormat/>
    <w:uiPriority w:val="99"/>
    <w:rPr>
      <w:color w:val="0000FF"/>
      <w:u w:val="single"/>
    </w:rPr>
  </w:style>
  <w:style w:type="character" w:styleId="29">
    <w:name w:val="annotation reference"/>
    <w:qFormat/>
    <w:uiPriority w:val="0"/>
    <w:rPr>
      <w:sz w:val="21"/>
      <w:szCs w:val="21"/>
    </w:rPr>
  </w:style>
  <w:style w:type="paragraph" w:customStyle="1" w:styleId="30">
    <w:name w:val="_Style 3"/>
    <w:basedOn w:val="1"/>
    <w:qFormat/>
    <w:uiPriority w:val="0"/>
    <w:pPr>
      <w:ind w:firstLine="420" w:firstLineChars="200"/>
    </w:pPr>
    <w:rPr>
      <w:sz w:val="20"/>
    </w:rPr>
  </w:style>
  <w:style w:type="character" w:customStyle="1" w:styleId="31">
    <w:name w:val="标题 1 Char"/>
    <w:basedOn w:val="26"/>
    <w:link w:val="3"/>
    <w:qFormat/>
    <w:uiPriority w:val="0"/>
    <w:rPr>
      <w:rFonts w:ascii="Times New Roman" w:hAnsi="Times New Roman"/>
      <w:b/>
      <w:bCs/>
      <w:kern w:val="44"/>
      <w:sz w:val="44"/>
      <w:szCs w:val="44"/>
    </w:rPr>
  </w:style>
  <w:style w:type="character" w:customStyle="1" w:styleId="32">
    <w:name w:val="标题 2 Char"/>
    <w:basedOn w:val="26"/>
    <w:link w:val="4"/>
    <w:qFormat/>
    <w:uiPriority w:val="0"/>
    <w:rPr>
      <w:rFonts w:ascii="黑体" w:hAnsi="宋体" w:eastAsia="黑体" w:cs="Times New Roman"/>
      <w:color w:val="000000"/>
      <w:sz w:val="44"/>
    </w:rPr>
  </w:style>
  <w:style w:type="character" w:customStyle="1" w:styleId="33">
    <w:name w:val="正文缩进 Char"/>
    <w:link w:val="6"/>
    <w:qFormat/>
    <w:uiPriority w:val="0"/>
  </w:style>
  <w:style w:type="character" w:customStyle="1" w:styleId="34">
    <w:name w:val="文档结构图 Char"/>
    <w:basedOn w:val="26"/>
    <w:link w:val="7"/>
    <w:semiHidden/>
    <w:qFormat/>
    <w:uiPriority w:val="99"/>
    <w:rPr>
      <w:rFonts w:ascii="宋体" w:hAnsi="Times New Roman"/>
      <w:kern w:val="2"/>
      <w:sz w:val="18"/>
      <w:szCs w:val="18"/>
    </w:rPr>
  </w:style>
  <w:style w:type="character" w:customStyle="1" w:styleId="35">
    <w:name w:val="批注文字 Char"/>
    <w:basedOn w:val="26"/>
    <w:link w:val="8"/>
    <w:qFormat/>
    <w:uiPriority w:val="99"/>
    <w:rPr>
      <w:rFonts w:ascii="Times New Roman" w:hAnsi="Times New Roman"/>
      <w:kern w:val="2"/>
      <w:sz w:val="21"/>
      <w:szCs w:val="22"/>
    </w:rPr>
  </w:style>
  <w:style w:type="character" w:customStyle="1" w:styleId="36">
    <w:name w:val="正文文本 Char"/>
    <w:link w:val="9"/>
    <w:qFormat/>
    <w:uiPriority w:val="99"/>
    <w:rPr>
      <w:rFonts w:ascii="Times New Roman" w:hAnsi="Times New Roman"/>
    </w:rPr>
  </w:style>
  <w:style w:type="character" w:customStyle="1" w:styleId="37">
    <w:name w:val="纯文本 Char"/>
    <w:link w:val="12"/>
    <w:qFormat/>
    <w:uiPriority w:val="0"/>
    <w:rPr>
      <w:rFonts w:ascii="宋体" w:hAnsi="Courier New"/>
    </w:rPr>
  </w:style>
  <w:style w:type="character" w:customStyle="1" w:styleId="38">
    <w:name w:val="批注框文本 Char"/>
    <w:basedOn w:val="26"/>
    <w:link w:val="14"/>
    <w:semiHidden/>
    <w:qFormat/>
    <w:uiPriority w:val="99"/>
    <w:rPr>
      <w:rFonts w:ascii="Times New Roman" w:hAnsi="Times New Roman"/>
      <w:kern w:val="2"/>
      <w:sz w:val="18"/>
      <w:szCs w:val="18"/>
    </w:rPr>
  </w:style>
  <w:style w:type="character" w:customStyle="1" w:styleId="39">
    <w:name w:val="页脚 Char"/>
    <w:basedOn w:val="26"/>
    <w:link w:val="15"/>
    <w:qFormat/>
    <w:uiPriority w:val="99"/>
    <w:rPr>
      <w:sz w:val="18"/>
      <w:szCs w:val="18"/>
    </w:rPr>
  </w:style>
  <w:style w:type="character" w:customStyle="1" w:styleId="40">
    <w:name w:val="页眉 Char"/>
    <w:basedOn w:val="26"/>
    <w:link w:val="16"/>
    <w:qFormat/>
    <w:uiPriority w:val="0"/>
    <w:rPr>
      <w:sz w:val="18"/>
      <w:szCs w:val="18"/>
    </w:rPr>
  </w:style>
  <w:style w:type="character" w:customStyle="1" w:styleId="41">
    <w:name w:val="批注主题 Char"/>
    <w:basedOn w:val="35"/>
    <w:link w:val="23"/>
    <w:semiHidden/>
    <w:qFormat/>
    <w:uiPriority w:val="99"/>
    <w:rPr>
      <w:rFonts w:ascii="Times New Roman" w:hAnsi="Times New Roman"/>
      <w:b/>
      <w:bCs/>
      <w:kern w:val="2"/>
      <w:sz w:val="21"/>
      <w:szCs w:val="22"/>
    </w:rPr>
  </w:style>
  <w:style w:type="character" w:customStyle="1" w:styleId="42">
    <w:name w:val="纯文本 Char1"/>
    <w:basedOn w:val="26"/>
    <w:semiHidden/>
    <w:qFormat/>
    <w:uiPriority w:val="99"/>
    <w:rPr>
      <w:rFonts w:ascii="宋体" w:hAnsi="Courier New" w:eastAsia="宋体" w:cs="Courier New"/>
      <w:szCs w:val="21"/>
    </w:rPr>
  </w:style>
  <w:style w:type="character" w:customStyle="1" w:styleId="43">
    <w:name w:val="正文文本 Char1"/>
    <w:basedOn w:val="26"/>
    <w:semiHidden/>
    <w:qFormat/>
    <w:uiPriority w:val="99"/>
    <w:rPr>
      <w:rFonts w:ascii="Times New Roman" w:hAnsi="Times New Roman" w:eastAsia="宋体" w:cs="Times New Roman"/>
    </w:rPr>
  </w:style>
  <w:style w:type="character" w:customStyle="1" w:styleId="44">
    <w:name w:val="p141"/>
    <w:qFormat/>
    <w:uiPriority w:val="0"/>
    <w:rPr>
      <w:sz w:val="21"/>
      <w:szCs w:val="21"/>
    </w:rPr>
  </w:style>
  <w:style w:type="paragraph" w:styleId="45">
    <w:name w:val="List Paragraph"/>
    <w:basedOn w:val="1"/>
    <w:qFormat/>
    <w:uiPriority w:val="34"/>
    <w:pPr>
      <w:ind w:firstLine="420" w:firstLineChars="200"/>
    </w:pPr>
  </w:style>
  <w:style w:type="paragraph" w:customStyle="1" w:styleId="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font01"/>
    <w:basedOn w:val="26"/>
    <w:qFormat/>
    <w:uiPriority w:val="0"/>
    <w:rPr>
      <w:rFonts w:hint="eastAsia" w:ascii="宋体" w:hAnsi="宋体" w:eastAsia="宋体" w:cs="宋体"/>
      <w:color w:val="000000"/>
      <w:sz w:val="22"/>
      <w:szCs w:val="22"/>
      <w:u w:val="none"/>
    </w:rPr>
  </w:style>
  <w:style w:type="character" w:customStyle="1" w:styleId="49">
    <w:name w:val="font31"/>
    <w:basedOn w:val="26"/>
    <w:qFormat/>
    <w:uiPriority w:val="0"/>
    <w:rPr>
      <w:rFonts w:ascii="仿宋_GB2312" w:eastAsia="仿宋_GB2312" w:cs="仿宋_GB2312"/>
      <w:color w:val="000000"/>
      <w:sz w:val="22"/>
      <w:szCs w:val="22"/>
      <w:u w:val="none"/>
    </w:rPr>
  </w:style>
  <w:style w:type="character" w:customStyle="1" w:styleId="50">
    <w:name w:val="font11"/>
    <w:basedOn w:val="26"/>
    <w:qFormat/>
    <w:uiPriority w:val="0"/>
    <w:rPr>
      <w:rFonts w:ascii="宋体" w:hAnsi="宋体" w:eastAsia="宋体" w:cs="宋体"/>
      <w:color w:val="000000"/>
      <w:sz w:val="14"/>
      <w:szCs w:val="14"/>
      <w:u w:val="none"/>
    </w:rPr>
  </w:style>
  <w:style w:type="character" w:customStyle="1" w:styleId="51">
    <w:name w:val="font21"/>
    <w:basedOn w:val="26"/>
    <w:qFormat/>
    <w:uiPriority w:val="0"/>
    <w:rPr>
      <w:rFonts w:ascii="宋体" w:hAnsi="宋体" w:eastAsia="宋体" w:cs="宋体"/>
      <w:color w:val="000000"/>
      <w:sz w:val="14"/>
      <w:szCs w:val="14"/>
      <w:u w:val="none"/>
    </w:rPr>
  </w:style>
  <w:style w:type="paragraph" w:customStyle="1" w:styleId="52">
    <w:name w:val="列出段落1"/>
    <w:basedOn w:val="1"/>
    <w:qFormat/>
    <w:uiPriority w:val="34"/>
    <w:pPr>
      <w:ind w:firstLine="420" w:firstLineChars="200"/>
    </w:pPr>
    <w:rPr>
      <w:szCs w:val="21"/>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kern w:val="0"/>
      <w:sz w:val="18"/>
      <w:szCs w:val="18"/>
    </w:rPr>
  </w:style>
  <w:style w:type="paragraph" w:customStyle="1" w:styleId="56">
    <w:name w:val="xl66"/>
    <w:basedOn w:val="1"/>
    <w:qFormat/>
    <w:uiPriority w:val="0"/>
    <w:pPr>
      <w:widowControl/>
      <w:pBdr>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kern w:val="0"/>
      <w:sz w:val="18"/>
      <w:szCs w:val="18"/>
    </w:rPr>
  </w:style>
  <w:style w:type="paragraph" w:customStyle="1" w:styleId="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
    <w:name w:val="xl7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cs="宋体"/>
      <w:kern w:val="0"/>
      <w:sz w:val="20"/>
      <w:szCs w:val="20"/>
    </w:rPr>
  </w:style>
  <w:style w:type="paragraph" w:customStyle="1" w:styleId="63">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7">
    <w:name w:val="font121"/>
    <w:basedOn w:val="26"/>
    <w:qFormat/>
    <w:uiPriority w:val="0"/>
    <w:rPr>
      <w:rFonts w:hint="eastAsia" w:ascii="宋体" w:hAnsi="宋体" w:eastAsia="宋体" w:cs="宋体"/>
      <w:b/>
      <w:bCs/>
      <w:color w:val="000000"/>
      <w:sz w:val="20"/>
      <w:szCs w:val="20"/>
      <w:u w:val="none"/>
    </w:rPr>
  </w:style>
  <w:style w:type="character" w:customStyle="1" w:styleId="68">
    <w:name w:val="font61"/>
    <w:basedOn w:val="26"/>
    <w:qFormat/>
    <w:uiPriority w:val="0"/>
    <w:rPr>
      <w:rFonts w:hint="eastAsia" w:ascii="宋体" w:hAnsi="宋体" w:eastAsia="宋体" w:cs="宋体"/>
      <w:b/>
      <w:bCs/>
      <w:color w:val="000000"/>
      <w:sz w:val="20"/>
      <w:szCs w:val="20"/>
      <w:u w:val="none"/>
    </w:rPr>
  </w:style>
  <w:style w:type="character" w:customStyle="1" w:styleId="69">
    <w:name w:val="font71"/>
    <w:basedOn w:val="26"/>
    <w:qFormat/>
    <w:uiPriority w:val="0"/>
    <w:rPr>
      <w:rFonts w:hint="eastAsia" w:ascii="宋体" w:hAnsi="宋体" w:eastAsia="宋体" w:cs="宋体"/>
      <w:color w:val="000000"/>
      <w:sz w:val="20"/>
      <w:szCs w:val="20"/>
      <w:u w:val="none"/>
    </w:rPr>
  </w:style>
  <w:style w:type="character" w:customStyle="1" w:styleId="70">
    <w:name w:val="font131"/>
    <w:basedOn w:val="26"/>
    <w:qFormat/>
    <w:uiPriority w:val="0"/>
    <w:rPr>
      <w:rFonts w:hint="eastAsia" w:ascii="宋体" w:hAnsi="宋体" w:eastAsia="宋体" w:cs="宋体"/>
      <w:color w:val="FF0000"/>
      <w:sz w:val="20"/>
      <w:szCs w:val="20"/>
      <w:u w:val="none"/>
    </w:rPr>
  </w:style>
  <w:style w:type="character" w:customStyle="1" w:styleId="71">
    <w:name w:val="font141"/>
    <w:basedOn w:val="26"/>
    <w:qFormat/>
    <w:uiPriority w:val="0"/>
    <w:rPr>
      <w:rFonts w:hint="eastAsia" w:ascii="宋体" w:hAnsi="宋体" w:eastAsia="宋体" w:cs="宋体"/>
      <w:color w:val="FF0000"/>
      <w:sz w:val="20"/>
      <w:szCs w:val="20"/>
      <w:u w:val="none"/>
    </w:rPr>
  </w:style>
  <w:style w:type="character" w:customStyle="1" w:styleId="72">
    <w:name w:val="font91"/>
    <w:basedOn w:val="26"/>
    <w:qFormat/>
    <w:uiPriority w:val="0"/>
    <w:rPr>
      <w:rFonts w:hint="eastAsia" w:ascii="宋体" w:hAnsi="宋体" w:eastAsia="宋体" w:cs="宋体"/>
      <w:b/>
      <w:bCs/>
      <w:color w:val="FF0000"/>
      <w:sz w:val="24"/>
      <w:szCs w:val="24"/>
      <w:u w:val="none"/>
    </w:rPr>
  </w:style>
  <w:style w:type="character" w:customStyle="1" w:styleId="73">
    <w:name w:val="font41"/>
    <w:basedOn w:val="26"/>
    <w:qFormat/>
    <w:uiPriority w:val="0"/>
    <w:rPr>
      <w:rFonts w:hint="eastAsia" w:ascii="宋体" w:hAnsi="宋体" w:eastAsia="宋体" w:cs="宋体"/>
      <w:color w:val="000000"/>
      <w:sz w:val="24"/>
      <w:szCs w:val="24"/>
      <w:u w:val="none"/>
    </w:rPr>
  </w:style>
  <w:style w:type="character" w:customStyle="1" w:styleId="74">
    <w:name w:val="font81"/>
    <w:basedOn w:val="2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9979</Words>
  <Characters>15683</Characters>
  <Lines>166</Lines>
  <Paragraphs>46</Paragraphs>
  <TotalTime>7</TotalTime>
  <ScaleCrop>false</ScaleCrop>
  <LinksUpToDate>false</LinksUpToDate>
  <CharactersWithSpaces>16435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2023-02-16T01:26:00Z</dcterms:created>
  <dc:creator>用户1</dc:creator>
  <cp:lastModifiedBy>AAA</cp:lastModifiedBy>
  <cp:lastPrinted>2023-06-09T06:03:00Z</cp:lastPrinted>
  <dcterms:modified xsi:type="dcterms:W3CDTF">2023-10-20T08:19:06Z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ACF7EA906B6A442F986609AFA9D8AABE_13</vt:lpwstr>
  </property>
</Properties>
</file>